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2F" w:rsidRPr="00DA4C2F" w:rsidRDefault="00DA4C2F" w:rsidP="00DA4C2F">
      <w:pPr>
        <w:tabs>
          <w:tab w:val="left" w:pos="6237"/>
          <w:tab w:val="right" w:pos="8306"/>
        </w:tabs>
        <w:rPr>
          <w:rFonts w:ascii="Times New Roman" w:hAnsi="Times New Roman"/>
          <w:sz w:val="24"/>
          <w:szCs w:val="24"/>
          <w:lang w:val="lt-LT"/>
        </w:rPr>
      </w:pPr>
    </w:p>
    <w:p w:rsidR="00DA4C2F" w:rsidRPr="00EB3E0E" w:rsidRDefault="00F90070" w:rsidP="00DA4C2F">
      <w:pPr>
        <w:tabs>
          <w:tab w:val="left" w:pos="14656"/>
        </w:tabs>
        <w:jc w:val="center"/>
        <w:rPr>
          <w:rFonts w:ascii="Times New Roman" w:hAnsi="Times New Roman"/>
          <w:b/>
          <w:sz w:val="24"/>
          <w:szCs w:val="24"/>
          <w:u w:val="single"/>
          <w:lang w:val="lt-LT" w:eastAsia="lt-LT"/>
        </w:rPr>
      </w:pPr>
      <w:r w:rsidRPr="00EB3E0E">
        <w:rPr>
          <w:rFonts w:ascii="Times New Roman" w:hAnsi="Times New Roman"/>
          <w:b/>
          <w:sz w:val="24"/>
          <w:szCs w:val="24"/>
          <w:u w:val="single"/>
          <w:lang w:val="lt-LT" w:eastAsia="lt-LT"/>
        </w:rPr>
        <w:t>Kauno lopšelis-darželis „Klevelis“</w:t>
      </w:r>
    </w:p>
    <w:p w:rsidR="00DA4C2F" w:rsidRPr="00A4504C" w:rsidRDefault="00DA4C2F" w:rsidP="00DA4C2F">
      <w:pPr>
        <w:tabs>
          <w:tab w:val="left" w:pos="14656"/>
        </w:tabs>
        <w:jc w:val="center"/>
        <w:rPr>
          <w:rFonts w:ascii="Times New Roman" w:hAnsi="Times New Roman"/>
          <w:lang w:val="lt-LT" w:eastAsia="lt-LT"/>
        </w:rPr>
      </w:pPr>
      <w:r w:rsidRPr="00A4504C">
        <w:rPr>
          <w:rFonts w:ascii="Times New Roman" w:hAnsi="Times New Roman"/>
          <w:lang w:val="lt-LT" w:eastAsia="lt-LT"/>
        </w:rPr>
        <w:t>(švietimo įstaigos pavadinimas)</w:t>
      </w:r>
    </w:p>
    <w:p w:rsidR="00F90070" w:rsidRPr="00EB3E0E" w:rsidRDefault="00F90070" w:rsidP="00DA4C2F">
      <w:pPr>
        <w:jc w:val="center"/>
        <w:rPr>
          <w:rFonts w:ascii="Times New Roman" w:hAnsi="Times New Roman"/>
          <w:b/>
          <w:sz w:val="24"/>
          <w:szCs w:val="24"/>
          <w:u w:val="single"/>
          <w:lang w:val="lt-LT" w:eastAsia="lt-LT"/>
        </w:rPr>
      </w:pPr>
      <w:r w:rsidRPr="00EB3E0E">
        <w:rPr>
          <w:rFonts w:ascii="Times New Roman" w:hAnsi="Times New Roman"/>
          <w:b/>
          <w:sz w:val="24"/>
          <w:szCs w:val="24"/>
          <w:u w:val="single"/>
          <w:lang w:val="lt-LT" w:eastAsia="lt-LT"/>
        </w:rPr>
        <w:t>Raimonda Rasa Rumšienė</w:t>
      </w:r>
    </w:p>
    <w:p w:rsidR="00DA4C2F" w:rsidRPr="00A4504C" w:rsidRDefault="00F90070" w:rsidP="00DA4C2F">
      <w:pPr>
        <w:jc w:val="center"/>
        <w:rPr>
          <w:rFonts w:ascii="Times New Roman" w:hAnsi="Times New Roman"/>
          <w:lang w:val="lt-LT" w:eastAsia="lt-LT"/>
        </w:rPr>
      </w:pPr>
      <w:r w:rsidRPr="00A4504C">
        <w:rPr>
          <w:rFonts w:ascii="Times New Roman" w:hAnsi="Times New Roman"/>
          <w:lang w:val="lt-LT" w:eastAsia="lt-LT"/>
        </w:rPr>
        <w:t xml:space="preserve"> </w:t>
      </w:r>
      <w:r w:rsidR="00DA4C2F" w:rsidRPr="00A4504C">
        <w:rPr>
          <w:rFonts w:ascii="Times New Roman" w:hAnsi="Times New Roman"/>
          <w:lang w:val="lt-LT" w:eastAsia="lt-LT"/>
        </w:rPr>
        <w:t>(švietimo įstaigos vadovo vardas ir pavardė)</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ATASKAITA</w:t>
      </w:r>
    </w:p>
    <w:p w:rsidR="00DA4C2F" w:rsidRPr="00DA4C2F" w:rsidRDefault="00DA4C2F" w:rsidP="00DA4C2F">
      <w:pPr>
        <w:jc w:val="center"/>
        <w:rPr>
          <w:rFonts w:ascii="Times New Roman" w:hAnsi="Times New Roman"/>
          <w:sz w:val="24"/>
          <w:szCs w:val="24"/>
          <w:lang w:val="lt-LT" w:eastAsia="lt-LT"/>
        </w:rPr>
      </w:pPr>
    </w:p>
    <w:p w:rsidR="00DA4C2F" w:rsidRPr="00DA4C2F" w:rsidRDefault="00EB3E0E" w:rsidP="00DA4C2F">
      <w:pPr>
        <w:jc w:val="center"/>
        <w:rPr>
          <w:rFonts w:ascii="Times New Roman" w:hAnsi="Times New Roman"/>
          <w:sz w:val="24"/>
          <w:szCs w:val="24"/>
          <w:lang w:val="lt-LT" w:eastAsia="lt-LT"/>
        </w:rPr>
      </w:pPr>
      <w:r w:rsidRPr="00EB3E0E">
        <w:rPr>
          <w:rFonts w:ascii="Times New Roman" w:hAnsi="Times New Roman"/>
          <w:sz w:val="24"/>
          <w:szCs w:val="24"/>
          <w:u w:val="single"/>
          <w:lang w:val="lt-LT" w:eastAsia="lt-LT"/>
        </w:rPr>
        <w:t>2019-01-</w:t>
      </w:r>
      <w:r w:rsidR="00CB5ED4">
        <w:rPr>
          <w:rFonts w:ascii="Times New Roman" w:hAnsi="Times New Roman"/>
          <w:sz w:val="24"/>
          <w:szCs w:val="24"/>
          <w:u w:val="single"/>
          <w:lang w:val="lt-LT" w:eastAsia="lt-LT"/>
        </w:rPr>
        <w:t>1</w:t>
      </w:r>
      <w:r w:rsidRPr="00EB3E0E">
        <w:rPr>
          <w:rFonts w:ascii="Times New Roman" w:hAnsi="Times New Roman"/>
          <w:sz w:val="24"/>
          <w:szCs w:val="24"/>
          <w:u w:val="single"/>
          <w:lang w:val="lt-LT" w:eastAsia="lt-LT"/>
        </w:rPr>
        <w:t>0</w:t>
      </w:r>
      <w:r w:rsidR="00DA4C2F" w:rsidRPr="00DA4C2F">
        <w:rPr>
          <w:rFonts w:ascii="Times New Roman" w:hAnsi="Times New Roman"/>
          <w:sz w:val="24"/>
          <w:szCs w:val="24"/>
          <w:lang w:val="lt-LT" w:eastAsia="lt-LT"/>
        </w:rPr>
        <w:t xml:space="preserve"> </w:t>
      </w:r>
      <w:r w:rsidR="00DA4C2F" w:rsidRPr="007343FB">
        <w:rPr>
          <w:rFonts w:ascii="Times New Roman" w:hAnsi="Times New Roman"/>
          <w:sz w:val="24"/>
          <w:szCs w:val="24"/>
          <w:lang w:val="lt-LT" w:eastAsia="lt-LT"/>
        </w:rPr>
        <w:t xml:space="preserve">Nr. </w:t>
      </w:r>
      <w:r w:rsidR="00CB5ED4">
        <w:rPr>
          <w:rFonts w:ascii="Times New Roman" w:hAnsi="Times New Roman"/>
          <w:sz w:val="24"/>
          <w:szCs w:val="24"/>
          <w:lang w:val="lt-LT" w:eastAsia="lt-LT"/>
        </w:rPr>
        <w:t>1</w:t>
      </w:r>
      <w:r w:rsidR="00DA4C2F">
        <w:rPr>
          <w:rFonts w:ascii="Times New Roman" w:hAnsi="Times New Roman"/>
          <w:sz w:val="24"/>
          <w:szCs w:val="24"/>
          <w:lang w:val="lt-LT" w:eastAsia="lt-LT"/>
        </w:rPr>
        <w:t xml:space="preserve"> </w:t>
      </w:r>
    </w:p>
    <w:p w:rsidR="00DA4C2F" w:rsidRPr="00A4504C" w:rsidRDefault="00DA4C2F" w:rsidP="00DA4C2F">
      <w:pPr>
        <w:jc w:val="center"/>
        <w:rPr>
          <w:rFonts w:ascii="Times New Roman" w:hAnsi="Times New Roman"/>
          <w:lang w:val="lt-LT" w:eastAsia="lt-LT"/>
        </w:rPr>
      </w:pPr>
      <w:r w:rsidRPr="00A4504C">
        <w:rPr>
          <w:rFonts w:ascii="Times New Roman" w:hAnsi="Times New Roman"/>
          <w:lang w:val="lt-LT" w:eastAsia="lt-LT"/>
        </w:rPr>
        <w:t>(data)</w:t>
      </w:r>
    </w:p>
    <w:p w:rsidR="00EB3E0E" w:rsidRPr="00EB3E0E" w:rsidRDefault="00EB3E0E" w:rsidP="00DA4C2F">
      <w:pPr>
        <w:tabs>
          <w:tab w:val="left" w:pos="3828"/>
        </w:tabs>
        <w:jc w:val="center"/>
        <w:rPr>
          <w:rFonts w:ascii="Times New Roman" w:hAnsi="Times New Roman"/>
          <w:u w:val="single"/>
          <w:lang w:val="lt-LT" w:eastAsia="lt-LT"/>
        </w:rPr>
      </w:pPr>
      <w:r w:rsidRPr="00EB3E0E">
        <w:rPr>
          <w:rFonts w:ascii="Times New Roman" w:hAnsi="Times New Roman"/>
          <w:u w:val="single"/>
          <w:lang w:val="lt-LT" w:eastAsia="lt-LT"/>
        </w:rPr>
        <w:t>Kaunas</w:t>
      </w:r>
    </w:p>
    <w:p w:rsidR="00DA4C2F" w:rsidRPr="00A4504C" w:rsidRDefault="00EB3E0E" w:rsidP="00DA4C2F">
      <w:pPr>
        <w:tabs>
          <w:tab w:val="left" w:pos="3828"/>
        </w:tabs>
        <w:jc w:val="center"/>
        <w:rPr>
          <w:rFonts w:ascii="Times New Roman" w:hAnsi="Times New Roman"/>
          <w:lang w:val="lt-LT" w:eastAsia="lt-LT"/>
        </w:rPr>
      </w:pPr>
      <w:r w:rsidRPr="00A4504C">
        <w:rPr>
          <w:rFonts w:ascii="Times New Roman" w:hAnsi="Times New Roman"/>
          <w:lang w:val="lt-LT" w:eastAsia="lt-LT"/>
        </w:rPr>
        <w:t xml:space="preserve"> </w:t>
      </w:r>
      <w:r w:rsidR="00DA4C2F" w:rsidRPr="00A4504C">
        <w:rPr>
          <w:rFonts w:ascii="Times New Roman" w:hAnsi="Times New Roman"/>
          <w:lang w:val="lt-LT" w:eastAsia="lt-LT"/>
        </w:rPr>
        <w:t>(sudarymo vieta)</w:t>
      </w:r>
    </w:p>
    <w:p w:rsidR="00DA4C2F" w:rsidRPr="00BA06A9" w:rsidRDefault="00DA4C2F" w:rsidP="00DA4C2F">
      <w:pPr>
        <w:jc w:val="center"/>
        <w:rPr>
          <w:rFonts w:ascii="Times New Roman" w:hAnsi="Times New Roman"/>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rsidR="00DA4C2F" w:rsidRPr="00BA06A9" w:rsidRDefault="00DA4C2F" w:rsidP="00DA4C2F">
      <w:pPr>
        <w:jc w:val="center"/>
        <w:rPr>
          <w:rFonts w:ascii="Times New Roman" w:hAnsi="Times New Roman"/>
          <w:b/>
          <w:lang w:val="lt-LT" w:eastAsia="lt-LT"/>
        </w:rPr>
      </w:pPr>
    </w:p>
    <w:tbl>
      <w:tblPr>
        <w:tblStyle w:val="TableGrid"/>
        <w:tblW w:w="0" w:type="auto"/>
        <w:tblLook w:val="04A0"/>
      </w:tblPr>
      <w:tblGrid>
        <w:gridCol w:w="9628"/>
      </w:tblGrid>
      <w:tr w:rsidR="00DA4C2F" w:rsidRPr="00DA4C2F" w:rsidTr="00FE190C">
        <w:tc>
          <w:tcPr>
            <w:tcW w:w="9628" w:type="dxa"/>
          </w:tcPr>
          <w:p w:rsidR="00DA4C2F" w:rsidRDefault="00DA4C2F" w:rsidP="00FE190C">
            <w:pPr>
              <w:jc w:val="center"/>
              <w:rPr>
                <w:rFonts w:ascii="Times New Roman" w:hAnsi="Times New Roman" w:cs="Times New Roman"/>
                <w:sz w:val="20"/>
                <w:szCs w:val="20"/>
                <w:lang w:val="lt-LT" w:eastAsia="lt-LT"/>
              </w:rPr>
            </w:pPr>
            <w:r w:rsidRPr="00BA06A9">
              <w:rPr>
                <w:rFonts w:ascii="Times New Roman" w:hAnsi="Times New Roman" w:cs="Times New Roman"/>
                <w:sz w:val="20"/>
                <w:szCs w:val="20"/>
                <w:lang w:val="lt-LT" w:eastAsia="lt-LT"/>
              </w:rPr>
              <w:t>(Trumpai aptariamos švietimo įstaigos strateginio plano ir įstaigos metinio veiklos plano įgyvendinimo kryptys ir pateikiami svariausi rezultatai bei rodikliai)</w:t>
            </w:r>
          </w:p>
          <w:p w:rsidR="002C7411" w:rsidRPr="002C70C7" w:rsidRDefault="002C7411" w:rsidP="002C70C7">
            <w:pPr>
              <w:jc w:val="both"/>
              <w:rPr>
                <w:rFonts w:ascii="Times New Roman" w:hAnsi="Times New Roman" w:cs="Times New Roman"/>
                <w:b/>
                <w:sz w:val="24"/>
                <w:szCs w:val="24"/>
              </w:rPr>
            </w:pPr>
            <w:r w:rsidRPr="002C70C7">
              <w:rPr>
                <w:rFonts w:ascii="Times New Roman" w:hAnsi="Times New Roman" w:cs="Times New Roman"/>
                <w:b/>
                <w:sz w:val="24"/>
                <w:szCs w:val="24"/>
              </w:rPr>
              <w:t>Įstaigos</w:t>
            </w:r>
            <w:r w:rsidR="00E076C5" w:rsidRPr="002C70C7">
              <w:rPr>
                <w:rFonts w:ascii="Times New Roman" w:hAnsi="Times New Roman" w:cs="Times New Roman"/>
                <w:b/>
                <w:sz w:val="24"/>
                <w:szCs w:val="24"/>
              </w:rPr>
              <w:t xml:space="preserve"> 2016-2018 m.</w:t>
            </w:r>
            <w:r w:rsidRPr="002C70C7">
              <w:rPr>
                <w:rFonts w:ascii="Times New Roman" w:hAnsi="Times New Roman" w:cs="Times New Roman"/>
                <w:b/>
                <w:sz w:val="24"/>
                <w:szCs w:val="24"/>
              </w:rPr>
              <w:t xml:space="preserve"> strateginio plano įgyvendinimo kryptys ir rezultatai:</w:t>
            </w:r>
          </w:p>
          <w:p w:rsidR="002C70C7" w:rsidRPr="002C70C7" w:rsidRDefault="002C70C7" w:rsidP="002C70C7">
            <w:pPr>
              <w:jc w:val="both"/>
              <w:rPr>
                <w:rFonts w:ascii="Times New Roman" w:hAnsi="Times New Roman" w:cs="Times New Roman"/>
                <w:b/>
                <w:sz w:val="24"/>
                <w:szCs w:val="24"/>
              </w:rPr>
            </w:pPr>
            <w:r w:rsidRPr="002C70C7">
              <w:rPr>
                <w:rFonts w:ascii="Times New Roman" w:hAnsi="Times New Roman" w:cs="Times New Roman"/>
                <w:b/>
                <w:sz w:val="24"/>
                <w:szCs w:val="24"/>
              </w:rPr>
              <w:t xml:space="preserve">1 tikslas.  </w:t>
            </w:r>
            <w:r w:rsidRPr="002C70C7">
              <w:rPr>
                <w:rFonts w:ascii="Times New Roman" w:hAnsi="Times New Roman" w:cs="Times New Roman"/>
                <w:color w:val="000000"/>
                <w:sz w:val="24"/>
                <w:szCs w:val="24"/>
              </w:rPr>
              <w:t>Patobulinti ugdymo/-si proceso kokybę užtikrinant partnerystės principu grindžiamą mokytojo ir ugdytinio sąveiką.</w:t>
            </w:r>
          </w:p>
          <w:p w:rsidR="00E076C5" w:rsidRPr="002C70C7" w:rsidRDefault="00E076C5" w:rsidP="002C70C7">
            <w:pPr>
              <w:ind w:left="-57" w:right="-57"/>
              <w:jc w:val="both"/>
              <w:rPr>
                <w:rFonts w:ascii="Times New Roman" w:hAnsi="Times New Roman" w:cs="Times New Roman"/>
                <w:sz w:val="24"/>
                <w:szCs w:val="24"/>
              </w:rPr>
            </w:pPr>
            <w:r w:rsidRPr="002C70C7">
              <w:rPr>
                <w:rFonts w:ascii="Times New Roman" w:hAnsi="Times New Roman" w:cs="Times New Roman"/>
                <w:b/>
                <w:sz w:val="24"/>
                <w:szCs w:val="24"/>
              </w:rPr>
              <w:t>1 uždavinys</w:t>
            </w:r>
            <w:r w:rsidRPr="002C70C7">
              <w:rPr>
                <w:rFonts w:ascii="Times New Roman" w:hAnsi="Times New Roman" w:cs="Times New Roman"/>
                <w:sz w:val="24"/>
                <w:szCs w:val="24"/>
              </w:rPr>
              <w:t xml:space="preserve"> - Patobulinti ugdomosios veiklos tikslingumą ir veiksmingumą įgyvendintas maksimaliai. Vaikų pasiekimai vertinami 18 pasiekimų sričių  pagal „Ikimokyklinio amžiaus vaikų pasiekimų aprašą“ (2014)  visose l/d „Klevelis“ grupėse. Į vaikų pasiekimų vertinimą kasmet įsitraukia vis daugiau tėvų.  </w:t>
            </w:r>
          </w:p>
          <w:p w:rsidR="00E076C5" w:rsidRPr="002C70C7" w:rsidRDefault="00E076C5" w:rsidP="002C70C7">
            <w:pPr>
              <w:ind w:left="-57" w:right="-57"/>
              <w:jc w:val="both"/>
              <w:rPr>
                <w:rFonts w:ascii="Times New Roman" w:hAnsi="Times New Roman" w:cs="Times New Roman"/>
                <w:sz w:val="24"/>
                <w:szCs w:val="24"/>
              </w:rPr>
            </w:pPr>
            <w:r w:rsidRPr="002C70C7">
              <w:rPr>
                <w:rFonts w:ascii="Times New Roman" w:hAnsi="Times New Roman" w:cs="Times New Roman"/>
                <w:sz w:val="24"/>
                <w:szCs w:val="24"/>
              </w:rPr>
              <w:t>Dvigubai daugiau nei planuota pedagogų tobulino   kompetencijas 3-ų dienų tęstiniame IKT seminare</w:t>
            </w:r>
            <w:proofErr w:type="gramStart"/>
            <w:r w:rsidRPr="002C70C7">
              <w:rPr>
                <w:rFonts w:ascii="Times New Roman" w:hAnsi="Times New Roman" w:cs="Times New Roman"/>
                <w:sz w:val="24"/>
                <w:szCs w:val="24"/>
              </w:rPr>
              <w:t>;  parengė</w:t>
            </w:r>
            <w:proofErr w:type="gramEnd"/>
            <w:r w:rsidRPr="002C70C7">
              <w:rPr>
                <w:rFonts w:ascii="Times New Roman" w:hAnsi="Times New Roman" w:cs="Times New Roman"/>
                <w:sz w:val="24"/>
                <w:szCs w:val="24"/>
              </w:rPr>
              <w:t xml:space="preserve"> ir vaikų ugdymo/-si  procese  taiko 6 interaktyvias individualaus ugdymo/-si programas. </w:t>
            </w:r>
          </w:p>
          <w:p w:rsidR="00E076C5" w:rsidRPr="002C70C7" w:rsidRDefault="00E076C5" w:rsidP="002C70C7">
            <w:pPr>
              <w:jc w:val="both"/>
              <w:rPr>
                <w:rFonts w:ascii="Times New Roman" w:hAnsi="Times New Roman" w:cs="Times New Roman"/>
                <w:sz w:val="24"/>
                <w:szCs w:val="24"/>
              </w:rPr>
            </w:pPr>
            <w:r w:rsidRPr="002C70C7">
              <w:rPr>
                <w:rFonts w:ascii="Times New Roman" w:hAnsi="Times New Roman" w:cs="Times New Roman"/>
                <w:sz w:val="24"/>
                <w:szCs w:val="24"/>
              </w:rPr>
              <w:t>2017 metais l/d „Klevelis“   parengta „</w:t>
            </w:r>
            <w:proofErr w:type="gramStart"/>
            <w:r w:rsidRPr="002C70C7">
              <w:rPr>
                <w:rFonts w:ascii="Times New Roman" w:hAnsi="Times New Roman" w:cs="Times New Roman"/>
                <w:sz w:val="24"/>
                <w:szCs w:val="24"/>
              </w:rPr>
              <w:t>Vaiko  ugdymo</w:t>
            </w:r>
            <w:proofErr w:type="gramEnd"/>
            <w:r w:rsidRPr="002C70C7">
              <w:rPr>
                <w:rFonts w:ascii="Times New Roman" w:hAnsi="Times New Roman" w:cs="Times New Roman"/>
                <w:sz w:val="24"/>
                <w:szCs w:val="24"/>
              </w:rPr>
              <w:t xml:space="preserve">/-si pasiekimų ir jų vertinimo tvarka“. </w:t>
            </w:r>
          </w:p>
          <w:p w:rsidR="00E076C5" w:rsidRPr="002C70C7" w:rsidRDefault="00E076C5" w:rsidP="002C70C7">
            <w:pPr>
              <w:jc w:val="both"/>
              <w:rPr>
                <w:rFonts w:ascii="Times New Roman" w:hAnsi="Times New Roman" w:cs="Times New Roman"/>
                <w:sz w:val="24"/>
                <w:szCs w:val="24"/>
              </w:rPr>
            </w:pPr>
            <w:r w:rsidRPr="002C70C7">
              <w:rPr>
                <w:rFonts w:ascii="Times New Roman" w:hAnsi="Times New Roman" w:cs="Times New Roman"/>
                <w:sz w:val="24"/>
                <w:szCs w:val="24"/>
              </w:rPr>
              <w:t xml:space="preserve">2018 metais Kauno miesto savivaldybės posėdyje </w:t>
            </w:r>
            <w:proofErr w:type="gramStart"/>
            <w:r w:rsidRPr="002C70C7">
              <w:rPr>
                <w:rFonts w:ascii="Times New Roman" w:hAnsi="Times New Roman" w:cs="Times New Roman"/>
                <w:sz w:val="24"/>
                <w:szCs w:val="24"/>
              </w:rPr>
              <w:t>buvo  patvirtinta</w:t>
            </w:r>
            <w:proofErr w:type="gramEnd"/>
            <w:r w:rsidRPr="002C70C7">
              <w:rPr>
                <w:rFonts w:ascii="Times New Roman" w:hAnsi="Times New Roman" w:cs="Times New Roman"/>
                <w:sz w:val="24"/>
                <w:szCs w:val="24"/>
              </w:rPr>
              <w:t xml:space="preserve"> atnaujinta l/d „Klevelis“ ikimokyklinio ugdymo programa. Ikimokyklinio ugdymo programos turinys sudarytas atsižvelgiant į dabarties ikimokyklinio amžiaus vaikų raidos ypatumus, dabarties ugdymo tendencijas </w:t>
            </w:r>
            <w:proofErr w:type="gramStart"/>
            <w:r w:rsidRPr="002C70C7">
              <w:rPr>
                <w:rFonts w:ascii="Times New Roman" w:hAnsi="Times New Roman" w:cs="Times New Roman"/>
                <w:sz w:val="24"/>
                <w:szCs w:val="24"/>
              </w:rPr>
              <w:t>ir  modeliuojamas</w:t>
            </w:r>
            <w:proofErr w:type="gramEnd"/>
            <w:r w:rsidRPr="002C70C7">
              <w:rPr>
                <w:rFonts w:ascii="Times New Roman" w:hAnsi="Times New Roman" w:cs="Times New Roman"/>
                <w:sz w:val="24"/>
                <w:szCs w:val="24"/>
              </w:rPr>
              <w:t xml:space="preserve"> vaikų pasiekimus  jungiant į atskirų kompetencijų struktūrą. 2018 metais sudarant individualias vaikų ugdymo/-si programas praktiškai pasitvirtino, kad pasirinkta ikimokyklinio ugdymo </w:t>
            </w:r>
            <w:proofErr w:type="gramStart"/>
            <w:r w:rsidRPr="002C70C7">
              <w:rPr>
                <w:rFonts w:ascii="Times New Roman" w:hAnsi="Times New Roman" w:cs="Times New Roman"/>
                <w:sz w:val="24"/>
                <w:szCs w:val="24"/>
              </w:rPr>
              <w:t>programos  turinio</w:t>
            </w:r>
            <w:proofErr w:type="gramEnd"/>
            <w:r w:rsidRPr="002C70C7">
              <w:rPr>
                <w:rFonts w:ascii="Times New Roman" w:hAnsi="Times New Roman" w:cs="Times New Roman"/>
                <w:sz w:val="24"/>
                <w:szCs w:val="24"/>
              </w:rPr>
              <w:t xml:space="preserve"> modeliavimo forma itin patogi siekiant atliepti, fiksuoti, įvertinti  individualius vaiko poreikius, gebėjimus ir pasiekimus. </w:t>
            </w:r>
          </w:p>
          <w:p w:rsidR="00E076C5" w:rsidRPr="002C70C7" w:rsidRDefault="00E076C5" w:rsidP="002C70C7">
            <w:pPr>
              <w:ind w:left="-57" w:right="-57"/>
              <w:jc w:val="both"/>
              <w:rPr>
                <w:rFonts w:ascii="Times New Roman" w:hAnsi="Times New Roman" w:cs="Times New Roman"/>
                <w:sz w:val="24"/>
                <w:szCs w:val="24"/>
              </w:rPr>
            </w:pPr>
            <w:r w:rsidRPr="002C70C7">
              <w:rPr>
                <w:rFonts w:ascii="Times New Roman" w:hAnsi="Times New Roman" w:cs="Times New Roman"/>
                <w:b/>
                <w:sz w:val="24"/>
                <w:szCs w:val="24"/>
              </w:rPr>
              <w:t>2 uždavinys</w:t>
            </w:r>
            <w:r w:rsidRPr="002C70C7">
              <w:rPr>
                <w:rFonts w:ascii="Times New Roman" w:hAnsi="Times New Roman" w:cs="Times New Roman"/>
                <w:sz w:val="24"/>
                <w:szCs w:val="24"/>
              </w:rPr>
              <w:t xml:space="preserve"> - Patobulinti ugdymo proceso planavimą siekiant pagerinti mokytojo ir ugdytinio sąveiką</w:t>
            </w:r>
            <w:proofErr w:type="gramStart"/>
            <w:r w:rsidRPr="002C70C7">
              <w:rPr>
                <w:rFonts w:ascii="Times New Roman" w:hAnsi="Times New Roman" w:cs="Times New Roman"/>
                <w:sz w:val="24"/>
                <w:szCs w:val="24"/>
              </w:rPr>
              <w:t>,  realizuojamas</w:t>
            </w:r>
            <w:proofErr w:type="gramEnd"/>
            <w:r w:rsidRPr="002C70C7">
              <w:rPr>
                <w:rFonts w:ascii="Times New Roman" w:hAnsi="Times New Roman" w:cs="Times New Roman"/>
                <w:sz w:val="24"/>
                <w:szCs w:val="24"/>
              </w:rPr>
              <w:t xml:space="preserve"> laipsniškai.  Dalis priemonių įgyvendinta 2016, 2017 metais:</w:t>
            </w:r>
          </w:p>
          <w:p w:rsidR="00E076C5" w:rsidRPr="002C70C7" w:rsidRDefault="00E076C5" w:rsidP="002C70C7">
            <w:pPr>
              <w:pStyle w:val="ListParagraph"/>
              <w:numPr>
                <w:ilvl w:val="0"/>
                <w:numId w:val="8"/>
              </w:numPr>
              <w:ind w:right="-57"/>
              <w:contextualSpacing/>
              <w:jc w:val="both"/>
              <w:rPr>
                <w:rFonts w:cs="Times New Roman"/>
                <w:lang w:eastAsia="en-US"/>
              </w:rPr>
            </w:pPr>
            <w:r w:rsidRPr="002C70C7">
              <w:rPr>
                <w:rFonts w:cs="Times New Roman"/>
                <w:lang w:eastAsia="en-US"/>
              </w:rPr>
              <w:t>ikimokyklinio ir priešmokyklinio amžiaus vaikų pasiekimai ir pažanga vertinami ir fiksuojami pagal l/d „Klevelis“ „Vaiko ugdymosi pasiekimų ir jų vertinimo tvarką“;</w:t>
            </w:r>
          </w:p>
          <w:p w:rsidR="00E076C5" w:rsidRPr="002C70C7" w:rsidRDefault="00E076C5" w:rsidP="002C70C7">
            <w:pPr>
              <w:pStyle w:val="ListParagraph"/>
              <w:numPr>
                <w:ilvl w:val="0"/>
                <w:numId w:val="8"/>
              </w:numPr>
              <w:ind w:right="-57"/>
              <w:contextualSpacing/>
              <w:jc w:val="both"/>
              <w:rPr>
                <w:rFonts w:cs="Times New Roman"/>
                <w:lang w:eastAsia="en-US"/>
              </w:rPr>
            </w:pPr>
            <w:r w:rsidRPr="002C70C7">
              <w:rPr>
                <w:rFonts w:cs="Times New Roman"/>
                <w:lang w:eastAsia="en-US"/>
              </w:rPr>
              <w:t>grupių veiklos centrai atnaujinti ir papildyti ugdymo/-si priemonėmis už 683 €.</w:t>
            </w:r>
          </w:p>
          <w:p w:rsidR="00E076C5" w:rsidRPr="002C70C7" w:rsidRDefault="00E076C5" w:rsidP="002C70C7">
            <w:pPr>
              <w:jc w:val="both"/>
              <w:rPr>
                <w:rFonts w:ascii="Times New Roman" w:hAnsi="Times New Roman" w:cs="Times New Roman"/>
                <w:sz w:val="24"/>
                <w:szCs w:val="24"/>
              </w:rPr>
            </w:pPr>
            <w:r w:rsidRPr="002C70C7">
              <w:rPr>
                <w:rFonts w:ascii="Times New Roman" w:hAnsi="Times New Roman" w:cs="Times New Roman"/>
                <w:sz w:val="24"/>
                <w:szCs w:val="24"/>
              </w:rPr>
              <w:t>2018 metais vaikų veiklas pradėta planuoti el. sistemoje „Mūsų darželis“.  Diskutuojant su pedagogais sudarytos patogios darbui ir aiškios el. planavimo formos (modelis „Plaukimo takelis“).</w:t>
            </w:r>
          </w:p>
          <w:p w:rsidR="002C70C7" w:rsidRPr="002C70C7" w:rsidRDefault="002C70C7" w:rsidP="002C70C7">
            <w:pPr>
              <w:jc w:val="both"/>
              <w:rPr>
                <w:rFonts w:ascii="Times New Roman" w:hAnsi="Times New Roman" w:cs="Times New Roman"/>
                <w:sz w:val="24"/>
                <w:szCs w:val="24"/>
              </w:rPr>
            </w:pPr>
            <w:r w:rsidRPr="002C70C7">
              <w:rPr>
                <w:rFonts w:ascii="Times New Roman" w:hAnsi="Times New Roman" w:cs="Times New Roman"/>
                <w:b/>
                <w:sz w:val="24"/>
                <w:szCs w:val="24"/>
              </w:rPr>
              <w:t>2 tikslas.</w:t>
            </w:r>
            <w:r w:rsidRPr="002C70C7">
              <w:rPr>
                <w:rFonts w:ascii="Times New Roman" w:hAnsi="Times New Roman" w:cs="Times New Roman"/>
                <w:color w:val="000000"/>
                <w:sz w:val="24"/>
                <w:szCs w:val="24"/>
              </w:rPr>
              <w:t xml:space="preserve"> Stiprinti šeimos ir mokyklos </w:t>
            </w:r>
            <w:proofErr w:type="gramStart"/>
            <w:r w:rsidRPr="002C70C7">
              <w:rPr>
                <w:rFonts w:ascii="Times New Roman" w:hAnsi="Times New Roman" w:cs="Times New Roman"/>
                <w:color w:val="000000"/>
                <w:sz w:val="24"/>
                <w:szCs w:val="24"/>
              </w:rPr>
              <w:t>bendradarbiavimą  tenkinant</w:t>
            </w:r>
            <w:proofErr w:type="gramEnd"/>
            <w:r w:rsidRPr="002C70C7">
              <w:rPr>
                <w:rFonts w:ascii="Times New Roman" w:hAnsi="Times New Roman" w:cs="Times New Roman"/>
                <w:color w:val="000000"/>
                <w:sz w:val="24"/>
                <w:szCs w:val="24"/>
              </w:rPr>
              <w:t xml:space="preserve"> vaiko poreikius.</w:t>
            </w:r>
          </w:p>
          <w:p w:rsidR="00E076C5" w:rsidRPr="002C70C7" w:rsidRDefault="00E076C5" w:rsidP="002C70C7">
            <w:pPr>
              <w:contextualSpacing/>
              <w:jc w:val="both"/>
              <w:rPr>
                <w:rFonts w:ascii="Times New Roman" w:hAnsi="Times New Roman" w:cs="Times New Roman"/>
                <w:sz w:val="24"/>
                <w:szCs w:val="24"/>
              </w:rPr>
            </w:pPr>
            <w:r w:rsidRPr="002C70C7">
              <w:rPr>
                <w:rFonts w:ascii="Times New Roman" w:hAnsi="Times New Roman" w:cs="Times New Roman"/>
                <w:b/>
                <w:sz w:val="24"/>
                <w:szCs w:val="24"/>
              </w:rPr>
              <w:t>1 uždavinys</w:t>
            </w:r>
            <w:r w:rsidRPr="002C70C7">
              <w:rPr>
                <w:rFonts w:ascii="Times New Roman" w:hAnsi="Times New Roman" w:cs="Times New Roman"/>
                <w:sz w:val="24"/>
                <w:szCs w:val="24"/>
              </w:rPr>
              <w:t xml:space="preserve"> - Pagerinti tėvų dalyvavimą vertinant ir tenkinant vaiko individualius poreikius</w:t>
            </w:r>
            <w:proofErr w:type="gramStart"/>
            <w:r w:rsidRPr="002C70C7">
              <w:rPr>
                <w:rFonts w:ascii="Times New Roman" w:hAnsi="Times New Roman" w:cs="Times New Roman"/>
                <w:sz w:val="24"/>
                <w:szCs w:val="24"/>
              </w:rPr>
              <w:t>,  įgyvendintas</w:t>
            </w:r>
            <w:proofErr w:type="gramEnd"/>
            <w:r w:rsidRPr="002C70C7">
              <w:rPr>
                <w:rFonts w:ascii="Times New Roman" w:hAnsi="Times New Roman" w:cs="Times New Roman"/>
                <w:sz w:val="24"/>
                <w:szCs w:val="24"/>
              </w:rPr>
              <w:t xml:space="preserve"> maksimaliai.  2017 metais įvykdytos šios priemonės: </w:t>
            </w:r>
          </w:p>
          <w:p w:rsidR="00E076C5" w:rsidRPr="002C70C7" w:rsidRDefault="00E076C5" w:rsidP="002C70C7">
            <w:pPr>
              <w:pStyle w:val="ListParagraph"/>
              <w:numPr>
                <w:ilvl w:val="0"/>
                <w:numId w:val="10"/>
              </w:numPr>
              <w:contextualSpacing/>
              <w:jc w:val="both"/>
              <w:rPr>
                <w:rFonts w:cs="Times New Roman"/>
                <w:lang w:eastAsia="en-US"/>
              </w:rPr>
            </w:pPr>
            <w:r w:rsidRPr="002C70C7">
              <w:rPr>
                <w:rFonts w:cs="Times New Roman"/>
                <w:lang w:eastAsia="en-US"/>
              </w:rPr>
              <w:t>Parengta  l/d „Klevelis“  „Vaiko pasiekimų ir pažangos vertinimo tvarka“.</w:t>
            </w:r>
          </w:p>
          <w:p w:rsidR="00E076C5" w:rsidRPr="002C70C7" w:rsidRDefault="00E076C5" w:rsidP="002C70C7">
            <w:pPr>
              <w:pStyle w:val="ListParagraph"/>
              <w:numPr>
                <w:ilvl w:val="0"/>
                <w:numId w:val="10"/>
              </w:numPr>
              <w:contextualSpacing/>
              <w:jc w:val="both"/>
              <w:rPr>
                <w:rFonts w:cs="Times New Roman"/>
                <w:lang w:eastAsia="en-US"/>
              </w:rPr>
            </w:pPr>
            <w:r w:rsidRPr="002C70C7">
              <w:rPr>
                <w:rFonts w:cs="Times New Roman"/>
                <w:lang w:eastAsia="en-US"/>
              </w:rPr>
              <w:t>Skatinamas tėvų – pedagogų bendradarbiavimas vertinant  vaikų pasiekimus.</w:t>
            </w:r>
          </w:p>
          <w:p w:rsidR="00E076C5" w:rsidRPr="002C70C7" w:rsidRDefault="00E076C5" w:rsidP="002C70C7">
            <w:pPr>
              <w:pStyle w:val="ListParagraph"/>
              <w:numPr>
                <w:ilvl w:val="0"/>
                <w:numId w:val="10"/>
              </w:numPr>
              <w:contextualSpacing/>
              <w:jc w:val="both"/>
              <w:rPr>
                <w:rFonts w:cs="Times New Roman"/>
                <w:lang w:eastAsia="en-US"/>
              </w:rPr>
            </w:pPr>
            <w:r w:rsidRPr="002C70C7">
              <w:rPr>
                <w:rFonts w:cs="Times New Roman"/>
                <w:lang w:eastAsia="en-US"/>
              </w:rPr>
              <w:t>Rengiami ir Vaiko gerovės komisijoje (VGK) tvirtinami  pagalbos vaikui sąrašai, individualūs planai.</w:t>
            </w:r>
          </w:p>
          <w:p w:rsidR="00E076C5" w:rsidRPr="002C70C7" w:rsidRDefault="00E076C5" w:rsidP="002C70C7">
            <w:pPr>
              <w:pStyle w:val="ListParagraph"/>
              <w:numPr>
                <w:ilvl w:val="0"/>
                <w:numId w:val="10"/>
              </w:numPr>
              <w:contextualSpacing/>
              <w:jc w:val="both"/>
              <w:rPr>
                <w:rFonts w:cs="Times New Roman"/>
                <w:lang w:eastAsia="en-US"/>
              </w:rPr>
            </w:pPr>
            <w:r w:rsidRPr="002C70C7">
              <w:rPr>
                <w:rFonts w:cs="Times New Roman"/>
                <w:lang w:eastAsia="en-US"/>
              </w:rPr>
              <w:t>Parengta l/d „Klevelis“ „Darbo su vaikais, turinčiais specialiųjų ugdymo/-si poreikių, tvarka“.</w:t>
            </w:r>
          </w:p>
          <w:p w:rsidR="00E076C5" w:rsidRPr="002C70C7" w:rsidRDefault="00E076C5" w:rsidP="002C70C7">
            <w:pPr>
              <w:pStyle w:val="ListParagraph"/>
              <w:numPr>
                <w:ilvl w:val="0"/>
                <w:numId w:val="10"/>
              </w:numPr>
              <w:contextualSpacing/>
              <w:jc w:val="both"/>
              <w:rPr>
                <w:rFonts w:cs="Times New Roman"/>
                <w:lang w:eastAsia="en-US"/>
              </w:rPr>
            </w:pPr>
            <w:r w:rsidRPr="002C70C7">
              <w:rPr>
                <w:rFonts w:cs="Times New Roman"/>
                <w:lang w:eastAsia="en-US"/>
              </w:rPr>
              <w:t>Bendradarbiaujama su Kauno PPT vertinant individualią vaiko brandą mokyklai.</w:t>
            </w:r>
          </w:p>
          <w:p w:rsidR="00E076C5" w:rsidRPr="002C70C7" w:rsidRDefault="00E076C5" w:rsidP="002C70C7">
            <w:pPr>
              <w:pStyle w:val="ListParagraph"/>
              <w:numPr>
                <w:ilvl w:val="0"/>
                <w:numId w:val="10"/>
              </w:numPr>
              <w:contextualSpacing/>
              <w:jc w:val="both"/>
              <w:rPr>
                <w:rFonts w:cs="Times New Roman"/>
                <w:lang w:eastAsia="en-US"/>
              </w:rPr>
            </w:pPr>
            <w:r w:rsidRPr="002C70C7">
              <w:rPr>
                <w:rFonts w:cs="Times New Roman"/>
                <w:lang w:eastAsia="en-US"/>
              </w:rPr>
              <w:t xml:space="preserve">Vykdomas aktyvus tėvų, pedagogų informavimas ir konsultavimas vaikų  fizinio, </w:t>
            </w:r>
            <w:r w:rsidRPr="002C70C7">
              <w:rPr>
                <w:rFonts w:cs="Times New Roman"/>
                <w:lang w:eastAsia="en-US"/>
              </w:rPr>
              <w:lastRenderedPageBreak/>
              <w:t>emocinio  saugumo klausimais: parengti 6 informaciniai lankstinukai tėvams, pedagogams, vaikams apie vaiko saugumo,  smurto prevenciją,  elgesio-emocijų ugdymą/-si:   „Saugaus elgesio vasaros atostogų metu atmintinė“, „Pozytivaus vaiko elgesio skatinimas“, „Kaip įtarti, kad vaikas patiria smurtą“, „Patyčios vaikų darželyje: ką turime žinoti?“, „Vaiko teisės ir pareigos“, „Saugok mane – aš dar mažas“.</w:t>
            </w:r>
          </w:p>
          <w:p w:rsidR="00E076C5" w:rsidRPr="002C70C7" w:rsidRDefault="00E076C5" w:rsidP="002C70C7">
            <w:pPr>
              <w:pStyle w:val="ListParagraph"/>
              <w:numPr>
                <w:ilvl w:val="0"/>
                <w:numId w:val="9"/>
              </w:numPr>
              <w:contextualSpacing/>
              <w:jc w:val="both"/>
              <w:rPr>
                <w:rFonts w:cs="Times New Roman"/>
                <w:lang w:eastAsia="en-US"/>
              </w:rPr>
            </w:pPr>
            <w:r w:rsidRPr="002C70C7">
              <w:rPr>
                <w:rFonts w:cs="Times New Roman"/>
                <w:lang w:eastAsia="en-US"/>
              </w:rPr>
              <w:t>Inicijuotas ir įgyvendintas projektas su socialiniais partneriais „Saugi aplinka“. Projekte  dalyvavo 6 Kauno ikimokyklinio ugdymo įstaigų  pedagogai, vaikai, tėvai.</w:t>
            </w:r>
          </w:p>
          <w:p w:rsidR="00E076C5" w:rsidRPr="002C70C7" w:rsidRDefault="00E076C5" w:rsidP="002C70C7">
            <w:pPr>
              <w:pStyle w:val="ListParagraph"/>
              <w:numPr>
                <w:ilvl w:val="0"/>
                <w:numId w:val="9"/>
              </w:numPr>
              <w:contextualSpacing/>
              <w:jc w:val="both"/>
              <w:rPr>
                <w:rFonts w:cs="Times New Roman"/>
                <w:lang w:eastAsia="en-US"/>
              </w:rPr>
            </w:pPr>
            <w:r w:rsidRPr="002C70C7">
              <w:rPr>
                <w:rFonts w:cs="Times New Roman"/>
                <w:lang w:eastAsia="en-US"/>
              </w:rPr>
              <w:t>Vykdomas įstaigos inicijuotas projektas, skirtas  vaikų psichoemociniam ugdymui/-si - „Draugiška aplinka“.</w:t>
            </w:r>
          </w:p>
          <w:p w:rsidR="00E076C5" w:rsidRPr="002C70C7" w:rsidRDefault="00E076C5" w:rsidP="002C70C7">
            <w:pPr>
              <w:ind w:left="360" w:right="-57"/>
              <w:jc w:val="both"/>
              <w:rPr>
                <w:rFonts w:ascii="Times New Roman" w:hAnsi="Times New Roman" w:cs="Times New Roman"/>
                <w:sz w:val="24"/>
                <w:szCs w:val="24"/>
              </w:rPr>
            </w:pPr>
            <w:r w:rsidRPr="002C70C7">
              <w:rPr>
                <w:rFonts w:ascii="Times New Roman" w:hAnsi="Times New Roman" w:cs="Times New Roman"/>
                <w:b/>
                <w:sz w:val="24"/>
                <w:szCs w:val="24"/>
              </w:rPr>
              <w:t>2 uždavinys</w:t>
            </w:r>
            <w:r w:rsidRPr="002C70C7">
              <w:rPr>
                <w:rFonts w:ascii="Times New Roman" w:hAnsi="Times New Roman" w:cs="Times New Roman"/>
                <w:sz w:val="24"/>
                <w:szCs w:val="24"/>
              </w:rPr>
              <w:t xml:space="preserve"> - Patobulinti pedagogų profesinę </w:t>
            </w:r>
            <w:proofErr w:type="gramStart"/>
            <w:r w:rsidRPr="002C70C7">
              <w:rPr>
                <w:rFonts w:ascii="Times New Roman" w:hAnsi="Times New Roman" w:cs="Times New Roman"/>
                <w:sz w:val="24"/>
                <w:szCs w:val="24"/>
              </w:rPr>
              <w:t>kompetenciją  siekiant</w:t>
            </w:r>
            <w:proofErr w:type="gramEnd"/>
            <w:r w:rsidRPr="002C70C7">
              <w:rPr>
                <w:rFonts w:ascii="Times New Roman" w:hAnsi="Times New Roman" w:cs="Times New Roman"/>
                <w:sz w:val="24"/>
                <w:szCs w:val="24"/>
              </w:rPr>
              <w:t xml:space="preserve"> pagerinti vaiko poreikių tenkinimą, įgyvendintas maksimaliai.</w:t>
            </w:r>
          </w:p>
          <w:p w:rsidR="00E076C5" w:rsidRPr="002C70C7" w:rsidRDefault="00E076C5" w:rsidP="002C70C7">
            <w:pPr>
              <w:ind w:left="360" w:right="-57"/>
              <w:jc w:val="both"/>
              <w:rPr>
                <w:rFonts w:ascii="Times New Roman" w:hAnsi="Times New Roman" w:cs="Times New Roman"/>
                <w:sz w:val="24"/>
                <w:szCs w:val="24"/>
              </w:rPr>
            </w:pPr>
            <w:r w:rsidRPr="002C70C7">
              <w:rPr>
                <w:rFonts w:ascii="Times New Roman" w:hAnsi="Times New Roman" w:cs="Times New Roman"/>
                <w:sz w:val="24"/>
                <w:szCs w:val="24"/>
              </w:rPr>
              <w:t xml:space="preserve"> 2016 metais pedagogai dalyvavo kvalifikacijos tobulinimo renginiuose apie ugdymo/-si aplinkų kūrimą. </w:t>
            </w:r>
          </w:p>
          <w:p w:rsidR="00E076C5" w:rsidRPr="002C70C7" w:rsidRDefault="00E076C5" w:rsidP="002C70C7">
            <w:pPr>
              <w:ind w:left="360" w:right="-57"/>
              <w:jc w:val="both"/>
              <w:rPr>
                <w:rFonts w:ascii="Times New Roman" w:hAnsi="Times New Roman" w:cs="Times New Roman"/>
                <w:sz w:val="24"/>
                <w:szCs w:val="24"/>
              </w:rPr>
            </w:pPr>
            <w:r w:rsidRPr="002C70C7">
              <w:rPr>
                <w:rFonts w:ascii="Times New Roman" w:hAnsi="Times New Roman" w:cs="Times New Roman"/>
                <w:sz w:val="24"/>
                <w:szCs w:val="24"/>
              </w:rPr>
              <w:t>2017 metais pedagogų profesinis tobulėjimas buvo orientuotas į mokinio pažinimą ir jo pažangos pripažinimą, vaiko emocinio intelekto lavinimą, ikimokyklinio-priešmokyklinio ugdymo/-</w:t>
            </w:r>
            <w:proofErr w:type="gramStart"/>
            <w:r w:rsidRPr="002C70C7">
              <w:rPr>
                <w:rFonts w:ascii="Times New Roman" w:hAnsi="Times New Roman" w:cs="Times New Roman"/>
                <w:sz w:val="24"/>
                <w:szCs w:val="24"/>
              </w:rPr>
              <w:t>si  naujoves</w:t>
            </w:r>
            <w:proofErr w:type="gramEnd"/>
            <w:r w:rsidRPr="002C70C7">
              <w:rPr>
                <w:rFonts w:ascii="Times New Roman" w:hAnsi="Times New Roman" w:cs="Times New Roman"/>
                <w:sz w:val="24"/>
                <w:szCs w:val="24"/>
              </w:rPr>
              <w:t xml:space="preserve">, ugdymo metodus, priešmokyklinio ugdymo aktualijas.  Kvalifikacijos </w:t>
            </w:r>
            <w:proofErr w:type="gramStart"/>
            <w:r w:rsidRPr="002C70C7">
              <w:rPr>
                <w:rFonts w:ascii="Times New Roman" w:hAnsi="Times New Roman" w:cs="Times New Roman"/>
                <w:sz w:val="24"/>
                <w:szCs w:val="24"/>
              </w:rPr>
              <w:t>kėlimo  renginiuose</w:t>
            </w:r>
            <w:proofErr w:type="gramEnd"/>
            <w:r w:rsidRPr="002C70C7">
              <w:rPr>
                <w:rFonts w:ascii="Times New Roman" w:hAnsi="Times New Roman" w:cs="Times New Roman"/>
                <w:sz w:val="24"/>
                <w:szCs w:val="24"/>
              </w:rPr>
              <w:t xml:space="preserve"> 2017 metais  dalyvavo per 30 įstaigos pedagogų . Šis skaičius tris kartus viršij</w:t>
            </w:r>
            <w:r w:rsidR="00B02FD0">
              <w:rPr>
                <w:rFonts w:ascii="Times New Roman" w:hAnsi="Times New Roman" w:cs="Times New Roman"/>
                <w:sz w:val="24"/>
                <w:szCs w:val="24"/>
              </w:rPr>
              <w:t>o</w:t>
            </w:r>
            <w:r w:rsidRPr="002C70C7">
              <w:rPr>
                <w:rFonts w:ascii="Times New Roman" w:hAnsi="Times New Roman" w:cs="Times New Roman"/>
                <w:sz w:val="24"/>
                <w:szCs w:val="24"/>
              </w:rPr>
              <w:t xml:space="preserve"> planuotus rodiklius.  </w:t>
            </w:r>
          </w:p>
          <w:p w:rsidR="00E076C5" w:rsidRPr="002C70C7" w:rsidRDefault="00E076C5" w:rsidP="002C70C7">
            <w:pPr>
              <w:ind w:left="360" w:right="-57"/>
              <w:jc w:val="both"/>
              <w:rPr>
                <w:rFonts w:ascii="Times New Roman" w:hAnsi="Times New Roman" w:cs="Times New Roman"/>
                <w:sz w:val="24"/>
                <w:szCs w:val="24"/>
              </w:rPr>
            </w:pPr>
            <w:r w:rsidRPr="002C70C7">
              <w:rPr>
                <w:rFonts w:ascii="Times New Roman" w:hAnsi="Times New Roman" w:cs="Times New Roman"/>
                <w:sz w:val="24"/>
                <w:szCs w:val="24"/>
              </w:rPr>
              <w:t>2018 metais l/d pedagogai ne tik kėlė pedagogines ir dalykines kompetencijas, dalyvaudami kvalifikacijos tobulinimo renginiuose</w:t>
            </w:r>
            <w:proofErr w:type="gramStart"/>
            <w:r w:rsidRPr="002C70C7">
              <w:rPr>
                <w:rFonts w:ascii="Times New Roman" w:hAnsi="Times New Roman" w:cs="Times New Roman"/>
                <w:sz w:val="24"/>
                <w:szCs w:val="24"/>
              </w:rPr>
              <w:t>,  tačiau</w:t>
            </w:r>
            <w:proofErr w:type="gramEnd"/>
            <w:r w:rsidRPr="002C70C7">
              <w:rPr>
                <w:rFonts w:ascii="Times New Roman" w:hAnsi="Times New Roman" w:cs="Times New Roman"/>
                <w:sz w:val="24"/>
                <w:szCs w:val="24"/>
              </w:rPr>
              <w:t xml:space="preserve"> ir patys  vykdė gerosios patirties sklaidą:  vedė 4 mokymus, 2 seminarus, dalinosi praktine patirtimi su šalies ir užsienio pedagogais bei studentais.  5 </w:t>
            </w:r>
            <w:proofErr w:type="gramStart"/>
            <w:r w:rsidRPr="002C70C7">
              <w:rPr>
                <w:rFonts w:ascii="Times New Roman" w:hAnsi="Times New Roman" w:cs="Times New Roman"/>
                <w:sz w:val="24"/>
                <w:szCs w:val="24"/>
              </w:rPr>
              <w:t>įstaigos  pedagogai</w:t>
            </w:r>
            <w:proofErr w:type="gramEnd"/>
            <w:r w:rsidRPr="002C70C7">
              <w:rPr>
                <w:rFonts w:ascii="Times New Roman" w:hAnsi="Times New Roman" w:cs="Times New Roman"/>
                <w:sz w:val="24"/>
                <w:szCs w:val="24"/>
              </w:rPr>
              <w:t xml:space="preserve"> skaitė pranešimus tarptautinėje mokslinėje- praktinėje konferencijoje. Įstaigos vadovė dalinosi gerąja patirtimi individualios mitybos taikymo aspektu su Kauno miesto savivaldybės atstovais, kitų l/d vadovais ir kt.  </w:t>
            </w:r>
          </w:p>
          <w:p w:rsidR="00E076C5" w:rsidRPr="002C70C7" w:rsidRDefault="00E076C5" w:rsidP="002C70C7">
            <w:pPr>
              <w:ind w:left="360" w:right="-57"/>
              <w:jc w:val="both"/>
              <w:rPr>
                <w:rFonts w:ascii="Times New Roman" w:hAnsi="Times New Roman" w:cs="Times New Roman"/>
                <w:sz w:val="24"/>
                <w:szCs w:val="24"/>
              </w:rPr>
            </w:pPr>
            <w:r w:rsidRPr="002C70C7">
              <w:rPr>
                <w:rFonts w:ascii="Times New Roman" w:hAnsi="Times New Roman" w:cs="Times New Roman"/>
                <w:sz w:val="24"/>
                <w:szCs w:val="24"/>
              </w:rPr>
              <w:t xml:space="preserve">2018 metų </w:t>
            </w:r>
            <w:proofErr w:type="gramStart"/>
            <w:r w:rsidRPr="002C70C7">
              <w:rPr>
                <w:rFonts w:ascii="Times New Roman" w:hAnsi="Times New Roman" w:cs="Times New Roman"/>
                <w:sz w:val="24"/>
                <w:szCs w:val="24"/>
              </w:rPr>
              <w:t>spalį  įstaigoje</w:t>
            </w:r>
            <w:proofErr w:type="gramEnd"/>
            <w:r w:rsidRPr="002C70C7">
              <w:rPr>
                <w:rFonts w:ascii="Times New Roman" w:hAnsi="Times New Roman" w:cs="Times New Roman"/>
                <w:sz w:val="24"/>
                <w:szCs w:val="24"/>
              </w:rPr>
              <w:t xml:space="preserve">  inicijuotas ir įgyvendintas projektas bendruomenei „Susiburkime ir sukurkime...“. Projekto iniciatoriai ir </w:t>
            </w:r>
            <w:proofErr w:type="gramStart"/>
            <w:r w:rsidRPr="002C70C7">
              <w:rPr>
                <w:rFonts w:ascii="Times New Roman" w:hAnsi="Times New Roman" w:cs="Times New Roman"/>
                <w:sz w:val="24"/>
                <w:szCs w:val="24"/>
              </w:rPr>
              <w:t>koordinatoriai  –</w:t>
            </w:r>
            <w:proofErr w:type="gramEnd"/>
            <w:r w:rsidRPr="002C70C7">
              <w:rPr>
                <w:rFonts w:ascii="Times New Roman" w:hAnsi="Times New Roman" w:cs="Times New Roman"/>
                <w:sz w:val="24"/>
                <w:szCs w:val="24"/>
              </w:rPr>
              <w:t xml:space="preserve">  įstaigos Vaiko gerovės komisija. </w:t>
            </w:r>
          </w:p>
          <w:p w:rsidR="002C70C7" w:rsidRPr="002C70C7" w:rsidRDefault="002C70C7" w:rsidP="002C70C7">
            <w:pPr>
              <w:ind w:right="-57"/>
              <w:jc w:val="both"/>
              <w:rPr>
                <w:rFonts w:ascii="Times New Roman" w:hAnsi="Times New Roman" w:cs="Times New Roman"/>
                <w:sz w:val="24"/>
                <w:szCs w:val="24"/>
              </w:rPr>
            </w:pPr>
            <w:r w:rsidRPr="002C70C7">
              <w:rPr>
                <w:rFonts w:ascii="Times New Roman" w:hAnsi="Times New Roman" w:cs="Times New Roman"/>
                <w:b/>
                <w:sz w:val="24"/>
                <w:szCs w:val="24"/>
              </w:rPr>
              <w:t>3 tikslas.</w:t>
            </w:r>
            <w:r w:rsidRPr="002C70C7">
              <w:rPr>
                <w:rFonts w:ascii="Times New Roman" w:hAnsi="Times New Roman" w:cs="Times New Roman"/>
                <w:sz w:val="24"/>
                <w:szCs w:val="24"/>
              </w:rPr>
              <w:t xml:space="preserve"> Atnaujinti įstaigos bendrųjų ugdymo/-si erdvių estetinį vaizdą ir užtikrinti saugią bei higienos normas atitinkančią aplinką.</w:t>
            </w:r>
          </w:p>
          <w:p w:rsidR="00E076C5" w:rsidRPr="002C70C7" w:rsidRDefault="00E076C5" w:rsidP="002C70C7">
            <w:pPr>
              <w:jc w:val="both"/>
              <w:rPr>
                <w:rFonts w:ascii="Times New Roman" w:hAnsi="Times New Roman" w:cs="Times New Roman"/>
                <w:sz w:val="24"/>
                <w:szCs w:val="24"/>
              </w:rPr>
            </w:pPr>
            <w:r w:rsidRPr="002C70C7">
              <w:rPr>
                <w:rFonts w:ascii="Times New Roman" w:hAnsi="Times New Roman" w:cs="Times New Roman"/>
                <w:b/>
                <w:sz w:val="24"/>
                <w:szCs w:val="24"/>
              </w:rPr>
              <w:t>1 uždavinys</w:t>
            </w:r>
            <w:r w:rsidRPr="002C70C7">
              <w:rPr>
                <w:rFonts w:ascii="Times New Roman" w:hAnsi="Times New Roman" w:cs="Times New Roman"/>
                <w:sz w:val="24"/>
                <w:szCs w:val="24"/>
              </w:rPr>
              <w:t xml:space="preserve"> - Užtikrinti estetišką ir saugią, higienos normas atitinkančią aplinką, įgyvendintas maksimaliai. 2016 metais pakeistos 6 grupių įėjimo į grupes durys. 2017 metais, gavus finansavimą, atlikti šie darbai:</w:t>
            </w:r>
          </w:p>
          <w:p w:rsidR="00E076C5" w:rsidRPr="002C70C7" w:rsidRDefault="00E076C5" w:rsidP="002C70C7">
            <w:pPr>
              <w:pStyle w:val="ListParagraph"/>
              <w:numPr>
                <w:ilvl w:val="0"/>
                <w:numId w:val="11"/>
              </w:numPr>
              <w:contextualSpacing/>
              <w:jc w:val="both"/>
              <w:rPr>
                <w:rFonts w:cs="Times New Roman"/>
                <w:lang w:eastAsia="en-US"/>
              </w:rPr>
            </w:pPr>
            <w:r w:rsidRPr="002C70C7">
              <w:rPr>
                <w:rFonts w:cs="Times New Roman"/>
                <w:lang w:eastAsia="en-US"/>
              </w:rPr>
              <w:t>atliktas virtuvės kapitalinis remontas;</w:t>
            </w:r>
          </w:p>
          <w:p w:rsidR="00E076C5" w:rsidRPr="002C70C7" w:rsidRDefault="00E076C5" w:rsidP="002C70C7">
            <w:pPr>
              <w:pStyle w:val="ListParagraph"/>
              <w:numPr>
                <w:ilvl w:val="0"/>
                <w:numId w:val="11"/>
              </w:numPr>
              <w:contextualSpacing/>
              <w:jc w:val="both"/>
              <w:rPr>
                <w:rFonts w:cs="Times New Roman"/>
                <w:lang w:eastAsia="en-US"/>
              </w:rPr>
            </w:pPr>
            <w:r w:rsidRPr="002C70C7">
              <w:rPr>
                <w:rFonts w:cs="Times New Roman"/>
                <w:lang w:eastAsia="en-US"/>
              </w:rPr>
              <w:t>atnaujinta virtuvės įranga;</w:t>
            </w:r>
          </w:p>
          <w:p w:rsidR="00E076C5" w:rsidRPr="002C70C7" w:rsidRDefault="00E076C5" w:rsidP="002C70C7">
            <w:pPr>
              <w:pStyle w:val="ListParagraph"/>
              <w:numPr>
                <w:ilvl w:val="0"/>
                <w:numId w:val="11"/>
              </w:numPr>
              <w:contextualSpacing/>
              <w:jc w:val="both"/>
              <w:rPr>
                <w:rFonts w:cs="Times New Roman"/>
                <w:lang w:eastAsia="en-US"/>
              </w:rPr>
            </w:pPr>
            <w:r w:rsidRPr="002C70C7">
              <w:rPr>
                <w:rFonts w:cs="Times New Roman"/>
                <w:lang w:eastAsia="en-US"/>
              </w:rPr>
              <w:t>atliktas 3 grupių virtuvėlių patalpų remontas, atnaujinti baldai;</w:t>
            </w:r>
          </w:p>
          <w:p w:rsidR="00E076C5" w:rsidRPr="002C70C7" w:rsidRDefault="00E076C5" w:rsidP="002C70C7">
            <w:pPr>
              <w:pStyle w:val="ListParagraph"/>
              <w:numPr>
                <w:ilvl w:val="0"/>
                <w:numId w:val="11"/>
              </w:numPr>
              <w:contextualSpacing/>
              <w:jc w:val="both"/>
              <w:rPr>
                <w:rFonts w:cs="Times New Roman"/>
                <w:lang w:eastAsia="en-US"/>
              </w:rPr>
            </w:pPr>
            <w:r w:rsidRPr="002C70C7">
              <w:rPr>
                <w:rFonts w:cs="Times New Roman"/>
                <w:lang w:eastAsia="en-US"/>
              </w:rPr>
              <w:t>atliktas 3 grupių prausyklų ir tualetų patalpų remontas, įrengtos naujos pertvaros tualetuose;</w:t>
            </w:r>
          </w:p>
          <w:p w:rsidR="00E076C5" w:rsidRPr="002C70C7" w:rsidRDefault="00E076C5" w:rsidP="002C70C7">
            <w:pPr>
              <w:pStyle w:val="ListParagraph"/>
              <w:numPr>
                <w:ilvl w:val="0"/>
                <w:numId w:val="11"/>
              </w:numPr>
              <w:contextualSpacing/>
              <w:jc w:val="both"/>
              <w:rPr>
                <w:rFonts w:cs="Times New Roman"/>
                <w:lang w:eastAsia="en-US"/>
              </w:rPr>
            </w:pPr>
            <w:r w:rsidRPr="002C70C7">
              <w:rPr>
                <w:rFonts w:cs="Times New Roman"/>
                <w:lang w:eastAsia="en-US"/>
              </w:rPr>
              <w:t>pakeistos 3 grupių virtuvėlių ir prausyklų durys;</w:t>
            </w:r>
          </w:p>
          <w:p w:rsidR="00E076C5" w:rsidRPr="002C70C7" w:rsidRDefault="00E076C5" w:rsidP="002C70C7">
            <w:pPr>
              <w:pStyle w:val="ListParagraph"/>
              <w:numPr>
                <w:ilvl w:val="0"/>
                <w:numId w:val="11"/>
              </w:numPr>
              <w:contextualSpacing/>
              <w:jc w:val="both"/>
              <w:rPr>
                <w:rFonts w:cs="Times New Roman"/>
                <w:lang w:eastAsia="en-US"/>
              </w:rPr>
            </w:pPr>
            <w:r w:rsidRPr="002C70C7">
              <w:rPr>
                <w:rFonts w:cs="Times New Roman"/>
                <w:lang w:eastAsia="en-US"/>
              </w:rPr>
              <w:t>pakeistos 6 bendro naudojimo patalpų durys;</w:t>
            </w:r>
          </w:p>
          <w:p w:rsidR="00E076C5" w:rsidRPr="002C70C7" w:rsidRDefault="00E076C5" w:rsidP="002C70C7">
            <w:pPr>
              <w:pStyle w:val="ListParagraph"/>
              <w:numPr>
                <w:ilvl w:val="0"/>
                <w:numId w:val="11"/>
              </w:numPr>
              <w:contextualSpacing/>
              <w:jc w:val="both"/>
              <w:rPr>
                <w:rFonts w:cs="Times New Roman"/>
                <w:lang w:eastAsia="en-US"/>
              </w:rPr>
            </w:pPr>
            <w:r w:rsidRPr="002C70C7">
              <w:rPr>
                <w:rFonts w:cs="Times New Roman"/>
                <w:lang w:eastAsia="en-US"/>
              </w:rPr>
              <w:t>įrengta nauja, stacionari lauko priemonė;</w:t>
            </w:r>
          </w:p>
          <w:p w:rsidR="00E076C5" w:rsidRPr="002C70C7" w:rsidRDefault="00E076C5" w:rsidP="002C70C7">
            <w:pPr>
              <w:pStyle w:val="ListParagraph"/>
              <w:numPr>
                <w:ilvl w:val="0"/>
                <w:numId w:val="11"/>
              </w:numPr>
              <w:contextualSpacing/>
              <w:jc w:val="both"/>
              <w:rPr>
                <w:rFonts w:cs="Times New Roman"/>
                <w:lang w:eastAsia="en-US"/>
              </w:rPr>
            </w:pPr>
            <w:r w:rsidRPr="002C70C7">
              <w:rPr>
                <w:rFonts w:cs="Times New Roman"/>
                <w:lang w:eastAsia="en-US"/>
              </w:rPr>
              <w:t>išmontuotos 2 nesaugios lauko priemonės.</w:t>
            </w:r>
          </w:p>
          <w:p w:rsidR="00E076C5" w:rsidRPr="002C70C7" w:rsidRDefault="00E076C5" w:rsidP="002C70C7">
            <w:pPr>
              <w:jc w:val="both"/>
              <w:rPr>
                <w:rFonts w:ascii="Times New Roman" w:hAnsi="Times New Roman" w:cs="Times New Roman"/>
                <w:sz w:val="24"/>
                <w:szCs w:val="24"/>
              </w:rPr>
            </w:pPr>
            <w:r w:rsidRPr="002C70C7">
              <w:rPr>
                <w:rFonts w:ascii="Times New Roman" w:hAnsi="Times New Roman" w:cs="Times New Roman"/>
                <w:sz w:val="24"/>
                <w:szCs w:val="24"/>
              </w:rPr>
              <w:t xml:space="preserve">Įgyvendintos priemonės užtikrina vaikų sveikos mitybos organizavimą ir saugią bei higienos normas atitinkančią aplinką. </w:t>
            </w:r>
          </w:p>
          <w:p w:rsidR="00E076C5" w:rsidRPr="002C70C7" w:rsidRDefault="00E076C5" w:rsidP="002C70C7">
            <w:pPr>
              <w:ind w:left="360"/>
              <w:jc w:val="both"/>
              <w:rPr>
                <w:rFonts w:ascii="Times New Roman" w:hAnsi="Times New Roman" w:cs="Times New Roman"/>
                <w:sz w:val="24"/>
                <w:szCs w:val="24"/>
              </w:rPr>
            </w:pPr>
            <w:r w:rsidRPr="002C70C7">
              <w:rPr>
                <w:rFonts w:ascii="Times New Roman" w:hAnsi="Times New Roman" w:cs="Times New Roman"/>
                <w:b/>
                <w:sz w:val="24"/>
                <w:szCs w:val="24"/>
              </w:rPr>
              <w:t>2 uždavinys</w:t>
            </w:r>
            <w:r w:rsidRPr="002C70C7">
              <w:rPr>
                <w:rFonts w:ascii="Times New Roman" w:hAnsi="Times New Roman" w:cs="Times New Roman"/>
                <w:sz w:val="24"/>
                <w:szCs w:val="24"/>
              </w:rPr>
              <w:t xml:space="preserve"> - Atnaujinti estetinį vaizdą ir užtikrinti funkcionalų laiptinių panaudojimą, pradėtas įgyvendinti  2016 metais:  bendroje įstaigos erdvėje įrengta papildoma edukacinė-kūrybinė erdvė vaikams  „Magnetinių lentų galerija“, atnaujinta lauko ugdomoji aplinka - įrengtos 2  stacionarios lauko žaidimų aikštelės, atnaujinta 1 žaidimų aikštelė.  2017 metais l/d „Klevelis“ kieme  įrengta saugi guminė danga,   rekonstruota 1 lauko smėlio dėžė,  įrengta nauja, stacionari lauko priemonė,  išmontuotos 2 nesaugios lauko priemonės.</w:t>
            </w:r>
          </w:p>
          <w:p w:rsidR="00E076C5" w:rsidRPr="002C70C7" w:rsidRDefault="00E076C5" w:rsidP="002C70C7">
            <w:pPr>
              <w:ind w:left="360"/>
              <w:jc w:val="both"/>
              <w:rPr>
                <w:rFonts w:ascii="Times New Roman" w:hAnsi="Times New Roman" w:cs="Times New Roman"/>
                <w:sz w:val="24"/>
                <w:szCs w:val="24"/>
              </w:rPr>
            </w:pPr>
            <w:r w:rsidRPr="002C70C7">
              <w:rPr>
                <w:rFonts w:ascii="Times New Roman" w:hAnsi="Times New Roman" w:cs="Times New Roman"/>
                <w:sz w:val="24"/>
                <w:szCs w:val="24"/>
              </w:rPr>
              <w:t>2017 metais</w:t>
            </w:r>
            <w:proofErr w:type="gramStart"/>
            <w:r w:rsidRPr="002C70C7">
              <w:rPr>
                <w:rFonts w:ascii="Times New Roman" w:hAnsi="Times New Roman" w:cs="Times New Roman"/>
                <w:sz w:val="24"/>
                <w:szCs w:val="24"/>
              </w:rPr>
              <w:t>,  prie</w:t>
            </w:r>
            <w:proofErr w:type="gramEnd"/>
            <w:r w:rsidRPr="002C70C7">
              <w:rPr>
                <w:rFonts w:ascii="Times New Roman" w:hAnsi="Times New Roman" w:cs="Times New Roman"/>
                <w:sz w:val="24"/>
                <w:szCs w:val="24"/>
              </w:rPr>
              <w:t xml:space="preserve"> l/d „Klevelis“ prijungus  Pirmąjį darželį, stacionari vaikų žaidimų aikštelė įrengta ir M. Montessori metodika dirbančių grupių pastato kieme.</w:t>
            </w:r>
          </w:p>
          <w:p w:rsidR="00E076C5" w:rsidRPr="002C70C7" w:rsidRDefault="00E076C5" w:rsidP="002C70C7">
            <w:pPr>
              <w:ind w:left="360"/>
              <w:jc w:val="both"/>
              <w:rPr>
                <w:rFonts w:ascii="Times New Roman" w:hAnsi="Times New Roman" w:cs="Times New Roman"/>
                <w:sz w:val="24"/>
                <w:szCs w:val="24"/>
              </w:rPr>
            </w:pPr>
            <w:r w:rsidRPr="002C70C7">
              <w:rPr>
                <w:rFonts w:ascii="Times New Roman" w:hAnsi="Times New Roman" w:cs="Times New Roman"/>
                <w:sz w:val="24"/>
                <w:szCs w:val="24"/>
              </w:rPr>
              <w:t xml:space="preserve">2017 metais abiejų l/d pastatų </w:t>
            </w:r>
            <w:proofErr w:type="gramStart"/>
            <w:r w:rsidRPr="002C70C7">
              <w:rPr>
                <w:rFonts w:ascii="Times New Roman" w:hAnsi="Times New Roman" w:cs="Times New Roman"/>
                <w:sz w:val="24"/>
                <w:szCs w:val="24"/>
              </w:rPr>
              <w:t>koridoriuose  įkurtos</w:t>
            </w:r>
            <w:proofErr w:type="gramEnd"/>
            <w:r w:rsidRPr="002C70C7">
              <w:rPr>
                <w:rFonts w:ascii="Times New Roman" w:hAnsi="Times New Roman" w:cs="Times New Roman"/>
                <w:sz w:val="24"/>
                <w:szCs w:val="24"/>
              </w:rPr>
              <w:t xml:space="preserve"> ir dalinkisknyga.lt  užregistruotos itin funkcionalios edukacinės priemonės šeimoms  „Mainų bibliotekėlės“.</w:t>
            </w:r>
          </w:p>
          <w:p w:rsidR="00E076C5" w:rsidRPr="002C70C7" w:rsidRDefault="00E076C5" w:rsidP="002C70C7">
            <w:pPr>
              <w:ind w:left="360"/>
              <w:jc w:val="both"/>
              <w:rPr>
                <w:rFonts w:ascii="Times New Roman" w:hAnsi="Times New Roman" w:cs="Times New Roman"/>
                <w:sz w:val="24"/>
                <w:szCs w:val="24"/>
              </w:rPr>
            </w:pPr>
            <w:r w:rsidRPr="002C70C7">
              <w:rPr>
                <w:rFonts w:ascii="Times New Roman" w:hAnsi="Times New Roman" w:cs="Times New Roman"/>
                <w:sz w:val="24"/>
                <w:szCs w:val="24"/>
              </w:rPr>
              <w:lastRenderedPageBreak/>
              <w:t>2018 metais l/d „Klevelis</w:t>
            </w:r>
            <w:proofErr w:type="gramStart"/>
            <w:r w:rsidRPr="002C70C7">
              <w:rPr>
                <w:rFonts w:ascii="Times New Roman" w:hAnsi="Times New Roman" w:cs="Times New Roman"/>
                <w:sz w:val="24"/>
                <w:szCs w:val="24"/>
              </w:rPr>
              <w:t>“ atlikti</w:t>
            </w:r>
            <w:proofErr w:type="gramEnd"/>
            <w:r w:rsidRPr="002C70C7">
              <w:rPr>
                <w:rFonts w:ascii="Times New Roman" w:hAnsi="Times New Roman" w:cs="Times New Roman"/>
                <w:sz w:val="24"/>
                <w:szCs w:val="24"/>
              </w:rPr>
              <w:t xml:space="preserve">  šie remonto darbai:  pastato Griunvaldo 26 a.  </w:t>
            </w:r>
            <w:proofErr w:type="gramStart"/>
            <w:r w:rsidRPr="002C70C7">
              <w:rPr>
                <w:rFonts w:ascii="Times New Roman" w:hAnsi="Times New Roman" w:cs="Times New Roman"/>
                <w:sz w:val="24"/>
                <w:szCs w:val="24"/>
              </w:rPr>
              <w:t>stogo</w:t>
            </w:r>
            <w:proofErr w:type="gramEnd"/>
            <w:r w:rsidRPr="002C70C7">
              <w:rPr>
                <w:rFonts w:ascii="Times New Roman" w:hAnsi="Times New Roman" w:cs="Times New Roman"/>
                <w:sz w:val="24"/>
                <w:szCs w:val="24"/>
              </w:rPr>
              <w:t xml:space="preserve"> apšiltinimo, apskardinimo darbai,  baigtos keisti pirmo aukšto patalpų durys, naujai įkurtos ankstyvojo amžiaus grupės einamasis patalpų remontas,  vienos laiptinės ir pirmo aukšto koridoriaus einamasis remontas, kiemo pavėsinės renovacija. Griunvaldo 26: dviejų virtuvėlių remontas, virtuvės atnaujinimas įsigyjant naują virtuvės įrangą, dviejų sanmazgų kapitalinis remontas. Lauko apšvietimo įrengimas.</w:t>
            </w:r>
          </w:p>
          <w:p w:rsidR="00E076C5" w:rsidRPr="002C70C7" w:rsidRDefault="00E076C5" w:rsidP="002C70C7">
            <w:pPr>
              <w:jc w:val="both"/>
              <w:rPr>
                <w:rFonts w:ascii="Times New Roman" w:hAnsi="Times New Roman" w:cs="Times New Roman"/>
                <w:b/>
                <w:sz w:val="24"/>
                <w:szCs w:val="24"/>
              </w:rPr>
            </w:pPr>
          </w:p>
          <w:p w:rsidR="002C7411" w:rsidRDefault="002C7411" w:rsidP="002C7411">
            <w:pPr>
              <w:jc w:val="both"/>
              <w:rPr>
                <w:rFonts w:ascii="Times New Roman" w:hAnsi="Times New Roman"/>
                <w:b/>
                <w:sz w:val="24"/>
                <w:szCs w:val="24"/>
              </w:rPr>
            </w:pPr>
            <w:r>
              <w:rPr>
                <w:rFonts w:ascii="Times New Roman" w:hAnsi="Times New Roman"/>
                <w:b/>
                <w:sz w:val="24"/>
                <w:szCs w:val="24"/>
              </w:rPr>
              <w:t>Įstaigos 2018 m. metinio plano įgyvendinimo kryptys ir rezultatai:</w:t>
            </w:r>
          </w:p>
          <w:p w:rsidR="002C7411" w:rsidRPr="00BA06A9" w:rsidRDefault="002C7411" w:rsidP="002C7411">
            <w:pPr>
              <w:jc w:val="both"/>
              <w:rPr>
                <w:rFonts w:ascii="Times New Roman" w:hAnsi="Times New Roman" w:cs="Times New Roman"/>
                <w:sz w:val="20"/>
                <w:szCs w:val="20"/>
                <w:lang w:val="lt-LT" w:eastAsia="lt-LT"/>
              </w:rPr>
            </w:pPr>
            <w:r w:rsidRPr="00EB3E0E">
              <w:rPr>
                <w:rFonts w:ascii="Times New Roman" w:hAnsi="Times New Roman"/>
                <w:b/>
                <w:sz w:val="24"/>
                <w:szCs w:val="24"/>
              </w:rPr>
              <w:t xml:space="preserve">1 tikslas.  </w:t>
            </w:r>
            <w:r w:rsidRPr="00EB3E0E">
              <w:rPr>
                <w:rFonts w:ascii="Times New Roman" w:hAnsi="Times New Roman"/>
                <w:sz w:val="24"/>
                <w:szCs w:val="24"/>
              </w:rPr>
              <w:t>Drauge su šeima plėtoti į vaiko poreikius, polinkius, gebėjimus, vertybes orientuotą ugdymą/-si ir pasiekimų vertinimą</w:t>
            </w:r>
            <w:r>
              <w:rPr>
                <w:rFonts w:ascii="Times New Roman" w:hAnsi="Times New Roman"/>
                <w:sz w:val="24"/>
                <w:szCs w:val="24"/>
              </w:rPr>
              <w:t>.</w:t>
            </w:r>
          </w:p>
          <w:p w:rsidR="002C7411" w:rsidRPr="002C7411" w:rsidRDefault="002C7411" w:rsidP="002C7411">
            <w:pPr>
              <w:jc w:val="both"/>
              <w:rPr>
                <w:rFonts w:ascii="Times New Roman" w:hAnsi="Times New Roman" w:cs="Times New Roman"/>
                <w:sz w:val="24"/>
                <w:szCs w:val="24"/>
              </w:rPr>
            </w:pPr>
            <w:r w:rsidRPr="002C7411">
              <w:rPr>
                <w:rFonts w:ascii="Times New Roman" w:hAnsi="Times New Roman" w:cs="Times New Roman"/>
                <w:b/>
                <w:i/>
                <w:sz w:val="24"/>
                <w:szCs w:val="24"/>
              </w:rPr>
              <w:t>Komentaras.</w:t>
            </w:r>
            <w:r w:rsidRPr="002C7411">
              <w:rPr>
                <w:rFonts w:ascii="Times New Roman" w:hAnsi="Times New Roman" w:cs="Times New Roman"/>
                <w:i/>
                <w:sz w:val="24"/>
                <w:szCs w:val="24"/>
              </w:rPr>
              <w:t xml:space="preserve">   </w:t>
            </w:r>
            <w:r w:rsidRPr="002C7411">
              <w:rPr>
                <w:rFonts w:ascii="Times New Roman" w:hAnsi="Times New Roman" w:cs="Times New Roman"/>
                <w:sz w:val="24"/>
                <w:szCs w:val="24"/>
              </w:rPr>
              <w:t xml:space="preserve">Lyginant lauktus ir įgyvendintus pirmojo tikslo rezultatus, galima teigti, kad tikslą pasiekti pavyko maksimaliai  (įgyvendintos visos veiklos plane numatytos ir papildomos/į 2018 metų veiklos planą neįtrauktos   veiklos) :  </w:t>
            </w:r>
          </w:p>
          <w:p w:rsidR="002C7411" w:rsidRPr="002C7411" w:rsidRDefault="002C7411" w:rsidP="002C7411">
            <w:pPr>
              <w:pStyle w:val="ListParagraph"/>
              <w:numPr>
                <w:ilvl w:val="0"/>
                <w:numId w:val="5"/>
              </w:numPr>
              <w:jc w:val="both"/>
              <w:rPr>
                <w:rFonts w:cs="Times New Roman"/>
              </w:rPr>
            </w:pPr>
            <w:r w:rsidRPr="002C7411">
              <w:rPr>
                <w:rFonts w:cs="Times New Roman"/>
              </w:rPr>
              <w:t>visų grupių (100 procentų)  pedagogai ugdomąją vaikų veiklą pradėjo planuoti suvienodintoje plano formoje „Plaukimo takelis“.  Minima plano forma, drauge su pedagogėmis išdiskutavus,  kokio plano reikia alternatyviąja pedagogika dirbančioms grupėms,  buvo pritaikyta ir sėkmingai įgyvendinta M. Montessori grupėse.</w:t>
            </w:r>
          </w:p>
          <w:p w:rsidR="002C7411" w:rsidRPr="002C7411" w:rsidRDefault="002C7411" w:rsidP="002C7411">
            <w:pPr>
              <w:pStyle w:val="ListParagraph"/>
              <w:numPr>
                <w:ilvl w:val="0"/>
                <w:numId w:val="5"/>
              </w:numPr>
              <w:jc w:val="both"/>
              <w:rPr>
                <w:rFonts w:cs="Times New Roman"/>
              </w:rPr>
            </w:pPr>
            <w:r w:rsidRPr="002C7411">
              <w:rPr>
                <w:rFonts w:cs="Times New Roman"/>
              </w:rPr>
              <w:t>Atliepiant vaikų individualius poreikius, bendradarbiaujant su tėvais, vaiko gerovės komisija  2018 metais parengtos trys (3) individualaus ugdymo programos ( 1- įgyvendinta 2017-2018 m.m.;  2 – parengtos 2018-2019 m.m.).</w:t>
            </w:r>
          </w:p>
          <w:p w:rsidR="002C7411" w:rsidRPr="002C7411" w:rsidRDefault="002C7411" w:rsidP="002C7411">
            <w:pPr>
              <w:pStyle w:val="ListParagraph"/>
              <w:numPr>
                <w:ilvl w:val="0"/>
                <w:numId w:val="5"/>
              </w:numPr>
              <w:jc w:val="both"/>
              <w:rPr>
                <w:rFonts w:cs="Times New Roman"/>
              </w:rPr>
            </w:pPr>
            <w:r w:rsidRPr="002C7411">
              <w:rPr>
                <w:rFonts w:cs="Times New Roman"/>
              </w:rPr>
              <w:t>100 procentų pedagogų įsisavino ir  informacijos apie vaiką rinkimui,  lankomumo žymėjimui, ugdomosios veiklos planavimui  pradėjo naudoti el. sistemą „Mūsų darželis“. Tai 2 kartus viršijo planuotą lauktą rezultatą.</w:t>
            </w:r>
          </w:p>
          <w:p w:rsidR="002C7411" w:rsidRPr="002C7411" w:rsidRDefault="002C7411" w:rsidP="002C7411">
            <w:pPr>
              <w:pStyle w:val="ListParagraph"/>
              <w:numPr>
                <w:ilvl w:val="0"/>
                <w:numId w:val="5"/>
              </w:numPr>
              <w:jc w:val="both"/>
              <w:rPr>
                <w:rFonts w:cs="Times New Roman"/>
              </w:rPr>
            </w:pPr>
            <w:r w:rsidRPr="002C7411">
              <w:rPr>
                <w:rFonts w:cs="Times New Roman"/>
              </w:rPr>
              <w:t>Kuriant gerą šeimų bendradarbiavimo, pedagoginio, socialinio bei psichologinio konsultavimo sistemą, užtikrinant  vaikų socialinius poreikius, skatinant aktyvų tėvų dalyvavimą įstaigos gyvenime, 2018 metais inicijuotas ir  įgyvendintas projektas įstaigos bendruomenei „Susiburkime ir sukurkime...“. Projekto metu  ugdytinių tėvai klausė  įstaigos specialistų vedamų  paskaitų,  drauge su menų pedagoge kūrė netradicines priemones vaikams, dalyvavo diskusijų forumuose ir kt.  Nors negalima pasidžiaugti itin dideliu tėvų aktyvumu projekte, manoma, kad šis projektas turėtų būti plėtojamas ir toliau, nes jame dalyvavę tėvai buvo žingeidūs,  atviri, išreiškė padėką rengėjams ir pageidavimus inicijuoti daugiau tokių renginių.</w:t>
            </w:r>
          </w:p>
          <w:p w:rsidR="002C7411" w:rsidRPr="002C7411" w:rsidRDefault="002C7411" w:rsidP="002C7411">
            <w:pPr>
              <w:pStyle w:val="ListParagraph"/>
              <w:numPr>
                <w:ilvl w:val="0"/>
                <w:numId w:val="5"/>
              </w:numPr>
              <w:jc w:val="both"/>
              <w:rPr>
                <w:rFonts w:cs="Times New Roman"/>
              </w:rPr>
            </w:pPr>
            <w:r w:rsidRPr="002C7411">
              <w:rPr>
                <w:rFonts w:cs="Times New Roman"/>
              </w:rPr>
              <w:t>M. Montessori grupėse, atliepiant tėvų poreikius daugiau dėmesio skirti vaikų kūrybiškumo ugdymui/-si , popietinėje dienos dalyje 2018 – 11, 12 mėnesiais pedagogų inicijuoti ir įgyvendinti du kūrybiniai projektai, kurių metu, naudodami įvairias meno technikas vaikai lavino meninius gebėjimus. Projektų veiklose dalyvavo ir tėvai (pvz. Advento vainiko kūrimas).</w:t>
            </w:r>
          </w:p>
          <w:p w:rsidR="002C7411" w:rsidRPr="002C7411" w:rsidRDefault="002C7411" w:rsidP="002C7411">
            <w:pPr>
              <w:pStyle w:val="ListParagraph"/>
              <w:numPr>
                <w:ilvl w:val="0"/>
                <w:numId w:val="5"/>
              </w:numPr>
              <w:jc w:val="both"/>
              <w:rPr>
                <w:rFonts w:cs="Times New Roman"/>
              </w:rPr>
            </w:pPr>
            <w:r w:rsidRPr="002C7411">
              <w:rPr>
                <w:rFonts w:cs="Times New Roman"/>
              </w:rPr>
              <w:t xml:space="preserve">Nors tėvų aktyvumas vaikų pasiekimų vertinime pasiekė planuotą maksimalų rezultatą (daugiau nei pusė tėvų jau pabandė patys įsivertinti vaikų pasiekimus),   kita  dalis -  norėjo tik pasirašyti lape, kuriame įvertinimus atliko pedagogas,  tai motyvuodami laiko ir/arba pedagoginių žinių stoka.  Supažindinti tėvus su vaiko pasiekimų vertinimo metodika ir aktyvinti jų dalyvavimą vertinat vaiko pasiekimus numatoma ir 2019 metams. </w:t>
            </w:r>
          </w:p>
          <w:p w:rsidR="002C7411" w:rsidRPr="002C7411" w:rsidRDefault="002C7411" w:rsidP="002C7411">
            <w:pPr>
              <w:pStyle w:val="ListParagraph"/>
              <w:numPr>
                <w:ilvl w:val="0"/>
                <w:numId w:val="5"/>
              </w:numPr>
              <w:jc w:val="both"/>
              <w:rPr>
                <w:rFonts w:cs="Times New Roman"/>
              </w:rPr>
            </w:pPr>
            <w:r w:rsidRPr="002C7411">
              <w:rPr>
                <w:rFonts w:cs="Times New Roman"/>
              </w:rPr>
              <w:t>Drauge su socialiniais partneriais Kauno kolegijos JVMF Ikimokyklinio ugdymo katedros studentais dalyvaujant KK inicijuotame  projekte „Idėjos praktiškai“,  parengta ir ugdymo procese taikoma elektroninė  metodinė priemonė  ikimokyklinio ir priešmokyklinio amžiaus vaikų pažinimo kompetencijai (matematinių gebėjimų lavinimui)  „Taškas, linija, atkarpa“. Metodinė priemonė (kompaktinis diskas) gali būti naudojama ir vaikų pažinimo ugdymui/-si namuose.</w:t>
            </w:r>
          </w:p>
          <w:p w:rsidR="00DA4C2F" w:rsidRDefault="002C7411" w:rsidP="002C7411">
            <w:pPr>
              <w:jc w:val="both"/>
              <w:rPr>
                <w:rFonts w:ascii="Times New Roman" w:hAnsi="Times New Roman" w:cs="Times New Roman"/>
                <w:sz w:val="24"/>
                <w:szCs w:val="24"/>
              </w:rPr>
            </w:pPr>
            <w:r w:rsidRPr="002C7411">
              <w:rPr>
                <w:rFonts w:ascii="Times New Roman" w:hAnsi="Times New Roman" w:cs="Times New Roman"/>
                <w:sz w:val="24"/>
                <w:szCs w:val="24"/>
              </w:rPr>
              <w:t>Siekiant užtikrinti kokybišką priešmokyklinį ugdymą/-si ir vaiko brandumą mokyklai, 2018 metais įstaigoje inicijuotas ir atliktas užsakomasis empirinis tyrimas „Bendrosios priešmokyklinio ugdymo programos realizavimas M. Montessori metodu dirbančiose grupėse</w:t>
            </w:r>
            <w:proofErr w:type="gramStart"/>
            <w:r w:rsidRPr="002C7411">
              <w:rPr>
                <w:rFonts w:ascii="Times New Roman" w:hAnsi="Times New Roman" w:cs="Times New Roman"/>
                <w:sz w:val="24"/>
                <w:szCs w:val="24"/>
              </w:rPr>
              <w:t>“ (</w:t>
            </w:r>
            <w:proofErr w:type="gramEnd"/>
            <w:r w:rsidRPr="002C7411">
              <w:rPr>
                <w:rFonts w:ascii="Times New Roman" w:hAnsi="Times New Roman" w:cs="Times New Roman"/>
                <w:sz w:val="24"/>
                <w:szCs w:val="24"/>
              </w:rPr>
              <w:t xml:space="preserve"> sutarties nr. F23-193, 2018-04-06</w:t>
            </w:r>
            <w:proofErr w:type="gramStart"/>
            <w:r w:rsidRPr="002C7411">
              <w:rPr>
                <w:rFonts w:ascii="Times New Roman" w:hAnsi="Times New Roman" w:cs="Times New Roman"/>
                <w:sz w:val="24"/>
                <w:szCs w:val="24"/>
              </w:rPr>
              <w:t>,  vykdytojas</w:t>
            </w:r>
            <w:proofErr w:type="gramEnd"/>
            <w:r w:rsidRPr="002C7411">
              <w:rPr>
                <w:rFonts w:ascii="Times New Roman" w:hAnsi="Times New Roman" w:cs="Times New Roman"/>
                <w:sz w:val="24"/>
                <w:szCs w:val="24"/>
              </w:rPr>
              <w:t xml:space="preserve"> - Kauno kolegija, atlikėjas - K. Enciūtė). Tyrimo </w:t>
            </w:r>
            <w:r w:rsidRPr="002C7411">
              <w:rPr>
                <w:rFonts w:ascii="Times New Roman" w:hAnsi="Times New Roman" w:cs="Times New Roman"/>
                <w:sz w:val="24"/>
                <w:szCs w:val="24"/>
              </w:rPr>
              <w:lastRenderedPageBreak/>
              <w:t xml:space="preserve">rezultatų pagrindu sudarytos rekomendacijos pedagogams, pradėta kitaip organizuoti </w:t>
            </w:r>
            <w:proofErr w:type="gramStart"/>
            <w:r w:rsidRPr="002C7411">
              <w:rPr>
                <w:rFonts w:ascii="Times New Roman" w:hAnsi="Times New Roman" w:cs="Times New Roman"/>
                <w:sz w:val="24"/>
                <w:szCs w:val="24"/>
              </w:rPr>
              <w:t>kūno  kultūra</w:t>
            </w:r>
            <w:proofErr w:type="gramEnd"/>
            <w:r w:rsidRPr="002C7411">
              <w:rPr>
                <w:rFonts w:ascii="Times New Roman" w:hAnsi="Times New Roman" w:cs="Times New Roman"/>
                <w:sz w:val="24"/>
                <w:szCs w:val="24"/>
              </w:rPr>
              <w:t xml:space="preserve"> M. Montessori grupių vaikams.  </w:t>
            </w:r>
          </w:p>
          <w:p w:rsidR="002C7411" w:rsidRPr="00EB3E0E" w:rsidRDefault="002C7411" w:rsidP="002C7411">
            <w:pPr>
              <w:rPr>
                <w:rFonts w:ascii="Times New Roman" w:hAnsi="Times New Roman"/>
                <w:sz w:val="24"/>
                <w:szCs w:val="24"/>
              </w:rPr>
            </w:pPr>
            <w:r w:rsidRPr="00EB3E0E">
              <w:rPr>
                <w:rFonts w:ascii="Times New Roman" w:hAnsi="Times New Roman"/>
                <w:b/>
                <w:sz w:val="24"/>
                <w:szCs w:val="24"/>
              </w:rPr>
              <w:t>2 tikslas.</w:t>
            </w:r>
            <w:r w:rsidRPr="00EB3E0E">
              <w:rPr>
                <w:rFonts w:ascii="Times New Roman" w:hAnsi="Times New Roman"/>
                <w:sz w:val="24"/>
                <w:szCs w:val="24"/>
              </w:rPr>
              <w:t xml:space="preserve"> Kurti saugią</w:t>
            </w:r>
            <w:proofErr w:type="gramStart"/>
            <w:r w:rsidRPr="00EB3E0E">
              <w:rPr>
                <w:rFonts w:ascii="Times New Roman" w:hAnsi="Times New Roman"/>
                <w:sz w:val="24"/>
                <w:szCs w:val="24"/>
              </w:rPr>
              <w:t>,  funkcionalią</w:t>
            </w:r>
            <w:proofErr w:type="gramEnd"/>
            <w:r w:rsidRPr="00EB3E0E">
              <w:rPr>
                <w:rFonts w:ascii="Times New Roman" w:hAnsi="Times New Roman"/>
                <w:sz w:val="24"/>
                <w:szCs w:val="24"/>
              </w:rPr>
              <w:t>,</w:t>
            </w:r>
            <w:r>
              <w:rPr>
                <w:rFonts w:ascii="Times New Roman" w:hAnsi="Times New Roman"/>
                <w:sz w:val="24"/>
                <w:szCs w:val="24"/>
              </w:rPr>
              <w:t xml:space="preserve">  žaismingą ugdymo/-si aplinką.</w:t>
            </w:r>
          </w:p>
          <w:p w:rsidR="002C7411" w:rsidRPr="00EB3E0E" w:rsidRDefault="002C7411" w:rsidP="002C7411">
            <w:pPr>
              <w:jc w:val="both"/>
              <w:rPr>
                <w:rFonts w:ascii="Times New Roman" w:hAnsi="Times New Roman"/>
                <w:sz w:val="24"/>
                <w:szCs w:val="24"/>
              </w:rPr>
            </w:pPr>
            <w:r w:rsidRPr="00EB3E0E">
              <w:rPr>
                <w:rFonts w:ascii="Times New Roman" w:hAnsi="Times New Roman"/>
                <w:b/>
                <w:i/>
                <w:sz w:val="24"/>
                <w:szCs w:val="24"/>
              </w:rPr>
              <w:t>Komentaras.</w:t>
            </w:r>
            <w:r w:rsidRPr="00EB3E0E">
              <w:rPr>
                <w:rFonts w:ascii="Times New Roman" w:hAnsi="Times New Roman"/>
                <w:i/>
                <w:sz w:val="24"/>
                <w:szCs w:val="24"/>
              </w:rPr>
              <w:t xml:space="preserve"> </w:t>
            </w:r>
            <w:r w:rsidRPr="00EB3E0E">
              <w:rPr>
                <w:rFonts w:ascii="Times New Roman" w:hAnsi="Times New Roman"/>
                <w:sz w:val="24"/>
                <w:szCs w:val="24"/>
              </w:rPr>
              <w:t>Lyginant lauktus ir įgyvendintus pirmojo tikslo rezultatus, galima teigti, kad tiks</w:t>
            </w:r>
            <w:r>
              <w:rPr>
                <w:rFonts w:ascii="Times New Roman" w:hAnsi="Times New Roman"/>
                <w:sz w:val="24"/>
                <w:szCs w:val="24"/>
              </w:rPr>
              <w:t>lą pasiekti pavyko maksimaliai:</w:t>
            </w:r>
          </w:p>
          <w:p w:rsidR="002C7411" w:rsidRPr="00EB3E0E" w:rsidRDefault="002C7411" w:rsidP="002C7411">
            <w:pPr>
              <w:pStyle w:val="ListParagraph"/>
              <w:numPr>
                <w:ilvl w:val="0"/>
                <w:numId w:val="6"/>
              </w:numPr>
            </w:pPr>
            <w:r w:rsidRPr="00EB3E0E">
              <w:t xml:space="preserve">Atliktas vienos laiptinės remontas ir dvejose  laiptinėse  rengiamos  stacionarios  priemonės vaikų darbų eksponavimui:  stacionarių priemonių įrengimo terminas užsitęsė dėl užsitęsusių laiptinės remonto darbų. </w:t>
            </w:r>
          </w:p>
          <w:p w:rsidR="002C7411" w:rsidRPr="00EB3E0E" w:rsidRDefault="002C7411" w:rsidP="002C7411">
            <w:pPr>
              <w:pStyle w:val="ListParagraph"/>
              <w:numPr>
                <w:ilvl w:val="0"/>
                <w:numId w:val="6"/>
              </w:numPr>
            </w:pPr>
            <w:r w:rsidRPr="00EB3E0E">
              <w:t xml:space="preserve">Neplanuotai vienoje ikimokyklinio amžiaus  vaikų grupėje įrengta stacionari priemonė „Metų medis“  Priemonės paskirtis -  svarbiausių įvykių, smagiausių emocijų atspindžiai ( tai ne tik  tradicinės metų šventės, tačiau ir  kasdienos įvykiai - vaikų ir auklėtojų gimtadieniai, žaidimai namuose, kelionių su tėveliais akimirkos, augintinių foto ir daug visko pan.).  „Metų medis“  taip pat naudojamas vaikų darbų eksponavimui, jame atsispindi grupės tema. </w:t>
            </w:r>
          </w:p>
          <w:p w:rsidR="002C7411" w:rsidRPr="00EB3E0E" w:rsidRDefault="002C7411" w:rsidP="002C7411">
            <w:pPr>
              <w:pStyle w:val="ListParagraph"/>
              <w:numPr>
                <w:ilvl w:val="0"/>
                <w:numId w:val="6"/>
              </w:numPr>
              <w:jc w:val="both"/>
              <w:rPr>
                <w:color w:val="FF0000"/>
              </w:rPr>
            </w:pPr>
            <w:r w:rsidRPr="00EB3E0E">
              <w:t xml:space="preserve">Abiejuose įstaigos pastatuose įrengtos ir </w:t>
            </w:r>
            <w:hyperlink r:id="rId11" w:tgtFrame="_blank" w:history="1">
              <w:r w:rsidRPr="002C7411">
                <w:rPr>
                  <w:rStyle w:val="Hyperlink"/>
                  <w:color w:val="auto"/>
                  <w:u w:val="none"/>
                </w:rPr>
                <w:t>dalinkisknyga.lt</w:t>
              </w:r>
            </w:hyperlink>
            <w:r w:rsidRPr="00EB3E0E">
              <w:t xml:space="preserve"> įregistruotos „Mainų bibliotekėlės“. Šių  erdvių  įkūrimas sulaukė didelio tėvų palaikymo.  Bibliotekėlėse esantys leidiniai nuolat keičiasi, yra  papildomi ir atnaujinami tiek pedagogų, tiek tėvų, tiek ir vaikų  iniciatyva.  </w:t>
            </w:r>
          </w:p>
          <w:p w:rsidR="002C7411" w:rsidRPr="00EB3E0E" w:rsidRDefault="002C7411" w:rsidP="002C7411">
            <w:pPr>
              <w:pStyle w:val="ListParagraph"/>
              <w:numPr>
                <w:ilvl w:val="0"/>
                <w:numId w:val="6"/>
              </w:numPr>
              <w:jc w:val="both"/>
            </w:pPr>
            <w:r w:rsidRPr="00EB3E0E">
              <w:t>Ugdomosiomis priemonėmis  papildyti visų (8) grupių centrai/erdvės. Siekiant atliepti kiekvieno vaiko poreikius, pomėgius, gebėjimus, ugdomąsias  priemones ir žaislus grupių centrams/ erdvėms rinkosi pačios pedagogės, geriausiai pažįstančios savo ugdytinius ir žinančius, ko reikia kokybiškam  ugdymo/-si procesui grupėse.</w:t>
            </w:r>
          </w:p>
          <w:p w:rsidR="002C7411" w:rsidRPr="002C70C7" w:rsidRDefault="002C7411" w:rsidP="002C70C7">
            <w:pPr>
              <w:pStyle w:val="ListParagraph"/>
              <w:numPr>
                <w:ilvl w:val="0"/>
                <w:numId w:val="6"/>
              </w:numPr>
              <w:jc w:val="both"/>
            </w:pPr>
            <w:r w:rsidRPr="00EB3E0E">
              <w:t xml:space="preserve">Atliepiant demografinę situaciją mieste (ypač stinga grupių ankstyvojo  amžiaus vaikams, sergantiems alergija ir/ar astma),  įstaigoje sumažintas priešmokyklinio amžiaus vaikų grupių skaičius ( iš 2 grupių  palikta 1) ir naujai įkurta ankstyvojo amžiaus vaikų grupė – atliktas „kosmetinis“ patalpų remontas,  nupirkti nauji grupės, miegamojo, prausyklos baldai, ugdomosios priemonės,  žaislai,  kt.  Individualiais žaislais ir priemonėmis grupė dar  papildyta  jau susipažinus su ugdytiniais, sužinojus jų interesus, gebėjimus, poreikius. </w:t>
            </w:r>
          </w:p>
        </w:tc>
      </w:tr>
    </w:tbl>
    <w:p w:rsidR="008D6CCC" w:rsidRPr="00EB3E0E" w:rsidRDefault="008D6CCC" w:rsidP="008D6CCC">
      <w:pPr>
        <w:jc w:val="center"/>
        <w:rPr>
          <w:rFonts w:ascii="Times New Roman" w:hAnsi="Times New Roman"/>
          <w:sz w:val="24"/>
          <w:szCs w:val="24"/>
        </w:rPr>
      </w:pPr>
    </w:p>
    <w:p w:rsidR="00DA4C2F" w:rsidRPr="00BA06A9" w:rsidRDefault="00DA4C2F" w:rsidP="00DA4C2F">
      <w:pPr>
        <w:jc w:val="center"/>
        <w:rPr>
          <w:rFonts w:ascii="Times New Roman" w:hAnsi="Times New Roman"/>
          <w:b/>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UŽDUOTYS, REZULTATAI IR RODIKLIAI</w:t>
      </w:r>
    </w:p>
    <w:p w:rsidR="00DA4C2F" w:rsidRPr="00BA06A9" w:rsidRDefault="00DA4C2F" w:rsidP="00DA4C2F">
      <w:pPr>
        <w:jc w:val="center"/>
        <w:rPr>
          <w:rFonts w:ascii="Times New Roman" w:hAnsi="Times New Roman"/>
          <w:lang w:val="lt-LT" w:eastAsia="lt-LT"/>
        </w:rPr>
      </w:pPr>
    </w:p>
    <w:p w:rsid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p w:rsidR="002C70C7" w:rsidRPr="002C70C7" w:rsidRDefault="002C70C7" w:rsidP="002C70C7">
      <w:pPr>
        <w:rPr>
          <w:rFonts w:ascii="Times New Roman" w:hAnsi="Times New Roman"/>
          <w:sz w:val="24"/>
          <w:szCs w:val="24"/>
        </w:rPr>
      </w:pPr>
      <w:r w:rsidRPr="002C70C7">
        <w:rPr>
          <w:rFonts w:ascii="Times New Roman" w:hAnsi="Times New Roman"/>
          <w:b/>
          <w:sz w:val="24"/>
          <w:szCs w:val="24"/>
          <w:lang w:val="lt-LT" w:eastAsia="lt-LT"/>
        </w:rPr>
        <w:t>1 tikslas.</w:t>
      </w:r>
      <w:r w:rsidRPr="002C70C7">
        <w:rPr>
          <w:rFonts w:ascii="Times New Roman" w:hAnsi="Times New Roman"/>
          <w:sz w:val="24"/>
          <w:szCs w:val="24"/>
        </w:rPr>
        <w:t xml:space="preserve"> Drauge su šeima </w:t>
      </w:r>
      <w:proofErr w:type="gramStart"/>
      <w:r w:rsidRPr="002C70C7">
        <w:rPr>
          <w:rFonts w:ascii="Times New Roman" w:hAnsi="Times New Roman"/>
          <w:sz w:val="24"/>
          <w:szCs w:val="24"/>
        </w:rPr>
        <w:t>plėtoti  į</w:t>
      </w:r>
      <w:proofErr w:type="gramEnd"/>
      <w:r w:rsidRPr="002C70C7">
        <w:rPr>
          <w:rFonts w:ascii="Times New Roman" w:hAnsi="Times New Roman"/>
          <w:sz w:val="24"/>
          <w:szCs w:val="24"/>
        </w:rPr>
        <w:t xml:space="preserve"> vaiko poreikius, polinkius, gebėjimus, vertybes orientuotą ugdymą/-si ir pasiekimų vertinimą</w:t>
      </w:r>
      <w:r w:rsidR="00DF1860">
        <w:rPr>
          <w:rFonts w:ascii="Times New Roman" w:hAnsi="Times New Roman"/>
          <w:sz w:val="24"/>
          <w:szCs w:val="24"/>
        </w:rPr>
        <w:t>:</w:t>
      </w:r>
      <w:r w:rsidRPr="002C70C7">
        <w:rPr>
          <w:rFonts w:ascii="Times New Roman" w:hAnsi="Times New Roman"/>
          <w:sz w:val="24"/>
          <w:szCs w:val="24"/>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DA4C2F" w:rsidRPr="00DA4C2F" w:rsidTr="00FE190C">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DA4C2F" w:rsidRPr="00DA4C2F" w:rsidTr="00FE190C">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296367" w:rsidRDefault="00DA4C2F" w:rsidP="00DF1860">
            <w:pPr>
              <w:ind w:right="-104"/>
              <w:jc w:val="both"/>
              <w:rPr>
                <w:rFonts w:ascii="Times New Roman" w:hAnsi="Times New Roman"/>
                <w:sz w:val="24"/>
                <w:szCs w:val="24"/>
              </w:rPr>
            </w:pPr>
            <w:r w:rsidRPr="00296367">
              <w:rPr>
                <w:rFonts w:ascii="Times New Roman" w:hAnsi="Times New Roman"/>
                <w:sz w:val="24"/>
                <w:szCs w:val="24"/>
                <w:lang w:val="lt-LT" w:eastAsia="lt-LT"/>
              </w:rPr>
              <w:t>1.1.</w:t>
            </w:r>
            <w:r w:rsidR="002C70C7" w:rsidRPr="00296367">
              <w:rPr>
                <w:rFonts w:ascii="Times New Roman" w:hAnsi="Times New Roman"/>
                <w:sz w:val="24"/>
                <w:szCs w:val="24"/>
              </w:rPr>
              <w:t xml:space="preserve"> </w:t>
            </w:r>
            <w:r w:rsidR="00DF1860">
              <w:rPr>
                <w:rFonts w:ascii="Times New Roman" w:hAnsi="Times New Roman"/>
                <w:sz w:val="24"/>
                <w:szCs w:val="24"/>
              </w:rPr>
              <w:t>v</w:t>
            </w:r>
            <w:r w:rsidR="002C70C7" w:rsidRPr="00296367">
              <w:rPr>
                <w:rFonts w:ascii="Times New Roman" w:hAnsi="Times New Roman"/>
                <w:sz w:val="24"/>
                <w:szCs w:val="24"/>
              </w:rPr>
              <w:t>aikų ugdomąją veiklą „Geros pradžios“ ir M. Montessori grupėse planuoti į kiekvieną vaiką  ir jo poreikius orientuotu ugdomosios veiklos planavimo modeliu „Plaukimo takelis“</w:t>
            </w:r>
            <w:r w:rsidR="00DF1860">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296367" w:rsidRPr="00296367" w:rsidRDefault="00296367" w:rsidP="00296367">
            <w:pPr>
              <w:jc w:val="both"/>
              <w:rPr>
                <w:rFonts w:ascii="Times New Roman" w:hAnsi="Times New Roman"/>
                <w:sz w:val="24"/>
                <w:szCs w:val="24"/>
              </w:rPr>
            </w:pPr>
            <w:r w:rsidRPr="00296367">
              <w:rPr>
                <w:rFonts w:ascii="Times New Roman" w:hAnsi="Times New Roman"/>
                <w:sz w:val="24"/>
                <w:szCs w:val="24"/>
              </w:rPr>
              <w:t>Minimalus laukiamas rezultatas: 60 procentų pedagogų, vaikų ugdomąją veiklą planuoja į kiekvieną vaiką ir jo poreikius orientuotu „Plaukimo takelio</w:t>
            </w:r>
            <w:proofErr w:type="gramStart"/>
            <w:r w:rsidRPr="00296367">
              <w:rPr>
                <w:rFonts w:ascii="Times New Roman" w:hAnsi="Times New Roman"/>
                <w:sz w:val="24"/>
                <w:szCs w:val="24"/>
              </w:rPr>
              <w:t>“  planavimo</w:t>
            </w:r>
            <w:proofErr w:type="gramEnd"/>
            <w:r w:rsidRPr="00296367">
              <w:rPr>
                <w:rFonts w:ascii="Times New Roman" w:hAnsi="Times New Roman"/>
                <w:sz w:val="24"/>
                <w:szCs w:val="24"/>
              </w:rPr>
              <w:t xml:space="preserve"> modeliu.</w:t>
            </w:r>
          </w:p>
          <w:p w:rsidR="00296367" w:rsidRPr="00296367" w:rsidRDefault="00296367" w:rsidP="00296367">
            <w:pPr>
              <w:rPr>
                <w:rFonts w:ascii="Times New Roman" w:hAnsi="Times New Roman"/>
                <w:sz w:val="24"/>
                <w:szCs w:val="24"/>
              </w:rPr>
            </w:pPr>
            <w:r w:rsidRPr="00296367">
              <w:rPr>
                <w:rFonts w:ascii="Times New Roman" w:hAnsi="Times New Roman"/>
                <w:sz w:val="24"/>
                <w:szCs w:val="24"/>
                <w:lang w:val="lt-LT" w:eastAsia="lt-LT"/>
              </w:rPr>
              <w:t xml:space="preserve">Maksimalus </w:t>
            </w:r>
            <w:r w:rsidRPr="00296367">
              <w:rPr>
                <w:rFonts w:ascii="Times New Roman" w:hAnsi="Times New Roman"/>
                <w:sz w:val="24"/>
                <w:szCs w:val="24"/>
                <w:lang w:val="lt-LT" w:eastAsia="lt-LT"/>
              </w:rPr>
              <w:lastRenderedPageBreak/>
              <w:t xml:space="preserve">laukiamas rezultatas: </w:t>
            </w:r>
            <w:r w:rsidRPr="00296367">
              <w:rPr>
                <w:rFonts w:ascii="Times New Roman" w:hAnsi="Times New Roman"/>
                <w:sz w:val="24"/>
                <w:szCs w:val="24"/>
              </w:rPr>
              <w:t>80 procentų pedagogų, vaikų ugdomąją veiklą planuoja į kiekvieną vaiką ir jo poreikius orientuotu „Plaukimo takelio“  planavimo modeliu.</w:t>
            </w:r>
          </w:p>
          <w:p w:rsidR="00DA4C2F" w:rsidRPr="00296367" w:rsidRDefault="00DA4C2F" w:rsidP="00FE190C">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B41BC0" w:rsidRDefault="00C93DA6" w:rsidP="008C6BAA">
            <w:pPr>
              <w:jc w:val="both"/>
              <w:rPr>
                <w:rFonts w:ascii="Times New Roman" w:hAnsi="Times New Roman"/>
                <w:sz w:val="24"/>
                <w:szCs w:val="24"/>
                <w:lang w:val="lt-LT" w:eastAsia="lt-LT"/>
              </w:rPr>
            </w:pPr>
            <w:r w:rsidRPr="00B41BC0">
              <w:rPr>
                <w:rFonts w:ascii="Times New Roman" w:hAnsi="Times New Roman"/>
                <w:sz w:val="24"/>
                <w:szCs w:val="24"/>
                <w:lang w:val="lt-LT" w:eastAsia="lt-LT"/>
              </w:rPr>
              <w:lastRenderedPageBreak/>
              <w:t>Pedagogų</w:t>
            </w:r>
            <w:r w:rsidR="00E811A5" w:rsidRPr="00B41BC0">
              <w:rPr>
                <w:rFonts w:ascii="Times New Roman" w:hAnsi="Times New Roman"/>
                <w:sz w:val="24"/>
                <w:szCs w:val="24"/>
                <w:lang w:val="lt-LT" w:eastAsia="lt-LT"/>
              </w:rPr>
              <w:t>,</w:t>
            </w:r>
            <w:r w:rsidRPr="00B41BC0">
              <w:rPr>
                <w:rFonts w:ascii="Times New Roman" w:hAnsi="Times New Roman"/>
                <w:sz w:val="24"/>
                <w:szCs w:val="24"/>
                <w:lang w:val="lt-LT" w:eastAsia="lt-LT"/>
              </w:rPr>
              <w:t xml:space="preserve"> planuojančių veiklą ugdomosios veiklos planavimo modeliu „Plaukimo takelis“</w:t>
            </w:r>
            <w:r w:rsidR="00E811A5" w:rsidRPr="00B41BC0">
              <w:rPr>
                <w:rFonts w:ascii="Times New Roman" w:hAnsi="Times New Roman"/>
                <w:sz w:val="24"/>
                <w:szCs w:val="24"/>
                <w:lang w:val="lt-LT" w:eastAsia="lt-LT"/>
              </w:rPr>
              <w:t>,</w:t>
            </w:r>
            <w:r w:rsidRPr="00B41BC0">
              <w:rPr>
                <w:rFonts w:ascii="Times New Roman" w:hAnsi="Times New Roman"/>
                <w:sz w:val="24"/>
                <w:szCs w:val="24"/>
                <w:lang w:val="lt-LT" w:eastAsia="lt-LT"/>
              </w:rPr>
              <w:t xml:space="preserve"> dalis nuo bendro pedagogų skaičiaus (procent</w:t>
            </w:r>
            <w:r w:rsidR="008C6BAA" w:rsidRPr="00B41BC0">
              <w:rPr>
                <w:rFonts w:ascii="Times New Roman" w:hAnsi="Times New Roman"/>
                <w:sz w:val="24"/>
                <w:szCs w:val="24"/>
                <w:lang w:val="lt-LT" w:eastAsia="lt-LT"/>
              </w:rPr>
              <w:t>ai</w:t>
            </w:r>
            <w:r w:rsidRPr="00B41BC0">
              <w:rPr>
                <w:rFonts w:ascii="Times New Roman" w:hAnsi="Times New Roman"/>
                <w:sz w:val="24"/>
                <w:szCs w:val="24"/>
                <w:lang w:val="lt-LT" w:eastAsia="lt-LT"/>
              </w:rPr>
              <w:t>).</w:t>
            </w:r>
          </w:p>
          <w:p w:rsidR="0061764A" w:rsidRPr="00B41BC0" w:rsidRDefault="0061764A" w:rsidP="008C6BAA">
            <w:pPr>
              <w:jc w:val="both"/>
              <w:rPr>
                <w:rFonts w:ascii="Times New Roman" w:hAnsi="Times New Roman"/>
                <w:sz w:val="24"/>
                <w:szCs w:val="24"/>
                <w:lang w:val="lt-LT" w:eastAsia="lt-LT"/>
              </w:rPr>
            </w:pPr>
          </w:p>
          <w:p w:rsidR="0061764A" w:rsidRPr="00B41BC0" w:rsidRDefault="0061764A" w:rsidP="0061764A">
            <w:pPr>
              <w:rPr>
                <w:rFonts w:ascii="Times New Roman" w:hAnsi="Times New Roman"/>
                <w:sz w:val="24"/>
                <w:szCs w:val="24"/>
                <w:lang w:val="lt-LT" w:eastAsia="lt-LT"/>
              </w:rPr>
            </w:pPr>
            <w:r w:rsidRPr="00B41BC0">
              <w:rPr>
                <w:rFonts w:ascii="Times New Roman" w:hAnsi="Times New Roman"/>
                <w:sz w:val="24"/>
                <w:szCs w:val="24"/>
                <w:lang w:val="lt-LT" w:eastAsia="lt-LT"/>
              </w:rPr>
              <w:t xml:space="preserve">Plačiojo ir giluminio įstaigos veiklos įsivertinimų rezultatų analizė (2018 m.), atskleidusi pedagogų požiūrį vaikų veiklos planavimo aiškumo, sistemiškumo </w:t>
            </w:r>
            <w:r w:rsidRPr="00B41BC0">
              <w:rPr>
                <w:rFonts w:ascii="Times New Roman" w:hAnsi="Times New Roman"/>
                <w:sz w:val="24"/>
                <w:szCs w:val="24"/>
                <w:lang w:val="lt-LT" w:eastAsia="lt-LT"/>
              </w:rPr>
              <w:lastRenderedPageBreak/>
              <w:t>aspektu.</w:t>
            </w:r>
          </w:p>
          <w:p w:rsidR="00DF1860" w:rsidRPr="00B41BC0" w:rsidRDefault="00DF1860" w:rsidP="008C6BAA">
            <w:pPr>
              <w:jc w:val="both"/>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96367" w:rsidRPr="00296367" w:rsidRDefault="00296367" w:rsidP="00EF525B">
            <w:pPr>
              <w:rPr>
                <w:rFonts w:ascii="Times New Roman" w:hAnsi="Times New Roman"/>
                <w:sz w:val="24"/>
                <w:szCs w:val="24"/>
              </w:rPr>
            </w:pPr>
            <w:r w:rsidRPr="00296367">
              <w:rPr>
                <w:rFonts w:ascii="Times New Roman" w:hAnsi="Times New Roman"/>
                <w:sz w:val="24"/>
                <w:szCs w:val="24"/>
              </w:rPr>
              <w:lastRenderedPageBreak/>
              <w:t>100 procentų pedagogų vaikų ugdomąją veiklą planuoja į vaiką orientuotu planavimo modeliu „Plaukimo takelis“.</w:t>
            </w:r>
          </w:p>
          <w:p w:rsidR="00DA4C2F" w:rsidRPr="00296367" w:rsidRDefault="00DA4C2F" w:rsidP="00FE190C">
            <w:pPr>
              <w:rPr>
                <w:rFonts w:ascii="Times New Roman" w:hAnsi="Times New Roman"/>
                <w:sz w:val="24"/>
                <w:szCs w:val="24"/>
                <w:lang w:val="lt-LT" w:eastAsia="lt-LT"/>
              </w:rPr>
            </w:pPr>
          </w:p>
        </w:tc>
      </w:tr>
      <w:tr w:rsidR="00DA4C2F" w:rsidRPr="00DA4C2F" w:rsidTr="00FE190C">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296367" w:rsidRDefault="00DA4C2F" w:rsidP="00DF1860">
            <w:pPr>
              <w:rPr>
                <w:rFonts w:ascii="Times New Roman" w:hAnsi="Times New Roman"/>
                <w:sz w:val="24"/>
                <w:szCs w:val="24"/>
              </w:rPr>
            </w:pPr>
            <w:r w:rsidRPr="00296367">
              <w:rPr>
                <w:rFonts w:ascii="Times New Roman" w:hAnsi="Times New Roman"/>
                <w:sz w:val="24"/>
                <w:szCs w:val="24"/>
                <w:lang w:val="lt-LT" w:eastAsia="lt-LT"/>
              </w:rPr>
              <w:lastRenderedPageBreak/>
              <w:t>1.2.</w:t>
            </w:r>
            <w:r w:rsidR="002C70C7" w:rsidRPr="00296367">
              <w:rPr>
                <w:rFonts w:ascii="Times New Roman" w:hAnsi="Times New Roman"/>
                <w:sz w:val="24"/>
                <w:szCs w:val="24"/>
              </w:rPr>
              <w:t xml:space="preserve"> </w:t>
            </w:r>
            <w:r w:rsidR="00DF1860">
              <w:rPr>
                <w:rFonts w:ascii="Times New Roman" w:hAnsi="Times New Roman"/>
                <w:sz w:val="24"/>
                <w:szCs w:val="24"/>
              </w:rPr>
              <w:t>s</w:t>
            </w:r>
            <w:r w:rsidR="002C70C7" w:rsidRPr="00296367">
              <w:rPr>
                <w:rFonts w:ascii="Times New Roman" w:hAnsi="Times New Roman"/>
                <w:sz w:val="24"/>
                <w:szCs w:val="24"/>
              </w:rPr>
              <w:t>katinti tėvų dalyvavaimą vertinant, analizuojant savo vaikų pasiekimus, numatant  tolesnį ugdymą/-si</w:t>
            </w:r>
            <w:r w:rsidR="00DF1860">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296367" w:rsidRPr="00296367" w:rsidRDefault="00296367" w:rsidP="00296367">
            <w:pPr>
              <w:rPr>
                <w:rFonts w:ascii="Times New Roman" w:hAnsi="Times New Roman"/>
                <w:sz w:val="24"/>
                <w:szCs w:val="24"/>
              </w:rPr>
            </w:pPr>
            <w:r w:rsidRPr="00296367">
              <w:rPr>
                <w:rFonts w:ascii="Times New Roman" w:hAnsi="Times New Roman"/>
                <w:sz w:val="24"/>
                <w:szCs w:val="24"/>
              </w:rPr>
              <w:t xml:space="preserve">Minimalus laukiamas rezultatas: 40 procentų tėvų atlieka vaiko pasiekimų vertinimą namuose, lygina, </w:t>
            </w:r>
            <w:proofErr w:type="gramStart"/>
            <w:r w:rsidRPr="00296367">
              <w:rPr>
                <w:rFonts w:ascii="Times New Roman" w:hAnsi="Times New Roman"/>
                <w:sz w:val="24"/>
                <w:szCs w:val="24"/>
              </w:rPr>
              <w:t>aptaria  savo</w:t>
            </w:r>
            <w:proofErr w:type="gramEnd"/>
            <w:r w:rsidRPr="00296367">
              <w:rPr>
                <w:rFonts w:ascii="Times New Roman" w:hAnsi="Times New Roman"/>
                <w:sz w:val="24"/>
                <w:szCs w:val="24"/>
              </w:rPr>
              <w:t xml:space="preserve"> ir grupės auklėtojos įvertinimus.</w:t>
            </w:r>
          </w:p>
          <w:p w:rsidR="00DA4C2F" w:rsidRDefault="00296367" w:rsidP="00FE190C">
            <w:pPr>
              <w:rPr>
                <w:rFonts w:ascii="Times New Roman" w:hAnsi="Times New Roman"/>
                <w:sz w:val="24"/>
                <w:szCs w:val="24"/>
              </w:rPr>
            </w:pPr>
            <w:r w:rsidRPr="00296367">
              <w:rPr>
                <w:rFonts w:ascii="Times New Roman" w:hAnsi="Times New Roman"/>
                <w:sz w:val="24"/>
                <w:szCs w:val="24"/>
                <w:lang w:val="lt-LT" w:eastAsia="lt-LT"/>
              </w:rPr>
              <w:t>Maksimalus laukiamas rezultatas:</w:t>
            </w:r>
            <w:r w:rsidRPr="00296367">
              <w:rPr>
                <w:rFonts w:ascii="Times New Roman" w:hAnsi="Times New Roman"/>
                <w:sz w:val="24"/>
                <w:szCs w:val="24"/>
              </w:rPr>
              <w:t xml:space="preserve"> 60 procentų tėvų atlieka vaiko pasiekimų vertinimą namuose, lygina, aptaria  savo ir grupės auklėtojos įvertinimus.</w:t>
            </w:r>
          </w:p>
          <w:p w:rsidR="005B098A" w:rsidRPr="00296367" w:rsidRDefault="005B098A" w:rsidP="00FE190C">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E811A5" w:rsidRPr="00B41BC0" w:rsidRDefault="00DF1860" w:rsidP="00E811A5">
            <w:pPr>
              <w:rPr>
                <w:rFonts w:ascii="Times New Roman" w:hAnsi="Times New Roman"/>
                <w:sz w:val="24"/>
                <w:szCs w:val="24"/>
                <w:lang w:val="lt-LT" w:eastAsia="lt-LT"/>
              </w:rPr>
            </w:pPr>
            <w:r w:rsidRPr="00B41BC0">
              <w:rPr>
                <w:rFonts w:ascii="Times New Roman" w:hAnsi="Times New Roman"/>
                <w:sz w:val="24"/>
                <w:szCs w:val="24"/>
                <w:lang w:val="lt-LT" w:eastAsia="lt-LT"/>
              </w:rPr>
              <w:t xml:space="preserve"> Visų</w:t>
            </w:r>
            <w:r w:rsidR="00B02FD0" w:rsidRPr="00B41BC0">
              <w:rPr>
                <w:rFonts w:ascii="Times New Roman" w:hAnsi="Times New Roman"/>
                <w:sz w:val="24"/>
                <w:szCs w:val="24"/>
                <w:lang w:val="lt-LT" w:eastAsia="lt-LT"/>
              </w:rPr>
              <w:t xml:space="preserve"> (8)</w:t>
            </w:r>
            <w:r w:rsidRPr="00B41BC0">
              <w:rPr>
                <w:rFonts w:ascii="Times New Roman" w:hAnsi="Times New Roman"/>
                <w:sz w:val="24"/>
                <w:szCs w:val="24"/>
                <w:lang w:val="lt-LT" w:eastAsia="lt-LT"/>
              </w:rPr>
              <w:t xml:space="preserve"> grupių pedagogų apklausa (raštu), kurios metu nustatyta</w:t>
            </w:r>
            <w:r w:rsidR="00C93DA6" w:rsidRPr="00B41BC0">
              <w:rPr>
                <w:rFonts w:ascii="Times New Roman" w:hAnsi="Times New Roman"/>
                <w:sz w:val="24"/>
                <w:szCs w:val="24"/>
                <w:lang w:val="lt-LT" w:eastAsia="lt-LT"/>
              </w:rPr>
              <w:t xml:space="preserve"> </w:t>
            </w:r>
            <w:r w:rsidRPr="00B41BC0">
              <w:rPr>
                <w:rFonts w:ascii="Times New Roman" w:hAnsi="Times New Roman"/>
                <w:sz w:val="24"/>
                <w:szCs w:val="24"/>
                <w:lang w:val="lt-LT" w:eastAsia="lt-LT"/>
              </w:rPr>
              <w:t xml:space="preserve"> tėvų, į</w:t>
            </w:r>
            <w:r w:rsidR="00C93DA6" w:rsidRPr="00B41BC0">
              <w:rPr>
                <w:rFonts w:ascii="Times New Roman" w:hAnsi="Times New Roman"/>
                <w:sz w:val="24"/>
                <w:szCs w:val="24"/>
                <w:lang w:val="lt-LT" w:eastAsia="lt-LT"/>
              </w:rPr>
              <w:t xml:space="preserve">sivertinančių vaikų pasiekimus </w:t>
            </w:r>
            <w:r w:rsidR="00E811A5" w:rsidRPr="00B41BC0">
              <w:rPr>
                <w:rFonts w:ascii="Times New Roman" w:hAnsi="Times New Roman"/>
                <w:sz w:val="24"/>
                <w:szCs w:val="24"/>
                <w:lang w:val="lt-LT" w:eastAsia="lt-LT"/>
              </w:rPr>
              <w:t xml:space="preserve"> dalis nuo bendro tėvų skaičiaus (procent</w:t>
            </w:r>
            <w:r w:rsidR="008C6BAA" w:rsidRPr="00B41BC0">
              <w:rPr>
                <w:rFonts w:ascii="Times New Roman" w:hAnsi="Times New Roman"/>
                <w:sz w:val="24"/>
                <w:szCs w:val="24"/>
                <w:lang w:val="lt-LT" w:eastAsia="lt-LT"/>
              </w:rPr>
              <w:t>ai</w:t>
            </w:r>
            <w:r w:rsidR="00E811A5" w:rsidRPr="00B41BC0">
              <w:rPr>
                <w:rFonts w:ascii="Times New Roman" w:hAnsi="Times New Roman"/>
                <w:sz w:val="24"/>
                <w:szCs w:val="24"/>
                <w:lang w:val="lt-LT" w:eastAsia="lt-LT"/>
              </w:rPr>
              <w:t>).</w:t>
            </w:r>
          </w:p>
          <w:p w:rsidR="00E811A5" w:rsidRPr="00B41BC0" w:rsidRDefault="00E811A5" w:rsidP="00E811A5">
            <w:pPr>
              <w:rPr>
                <w:rFonts w:ascii="Times New Roman" w:hAnsi="Times New Roman"/>
                <w:sz w:val="24"/>
                <w:szCs w:val="24"/>
                <w:lang w:val="lt-LT" w:eastAsia="lt-LT"/>
              </w:rPr>
            </w:pPr>
          </w:p>
          <w:p w:rsidR="00DA4C2F" w:rsidRPr="00B41BC0" w:rsidRDefault="00DF1860" w:rsidP="00DF1860">
            <w:pPr>
              <w:rPr>
                <w:rFonts w:ascii="Times New Roman" w:hAnsi="Times New Roman"/>
                <w:sz w:val="24"/>
                <w:szCs w:val="24"/>
                <w:lang w:val="lt-LT" w:eastAsia="lt-LT"/>
              </w:rPr>
            </w:pPr>
            <w:r w:rsidRPr="00B41BC0">
              <w:rPr>
                <w:rFonts w:ascii="Times New Roman" w:hAnsi="Times New Roman"/>
                <w:sz w:val="24"/>
                <w:szCs w:val="24"/>
                <w:lang w:val="lt-LT" w:eastAsia="lt-LT"/>
              </w:rPr>
              <w:t>Visų</w:t>
            </w:r>
            <w:r w:rsidR="00EF525B" w:rsidRPr="00B41BC0">
              <w:rPr>
                <w:rFonts w:ascii="Times New Roman" w:hAnsi="Times New Roman"/>
                <w:sz w:val="24"/>
                <w:szCs w:val="24"/>
                <w:lang w:val="lt-LT" w:eastAsia="lt-LT"/>
              </w:rPr>
              <w:t xml:space="preserve"> (8)</w:t>
            </w:r>
            <w:r w:rsidRPr="00B41BC0">
              <w:rPr>
                <w:rFonts w:ascii="Times New Roman" w:hAnsi="Times New Roman"/>
                <w:sz w:val="24"/>
                <w:szCs w:val="24"/>
                <w:lang w:val="lt-LT" w:eastAsia="lt-LT"/>
              </w:rPr>
              <w:t xml:space="preserve"> grupių pedagogų apklausa (raštu), kurios metu nustatyta  tėvų, </w:t>
            </w:r>
            <w:r w:rsidR="00C93DA6" w:rsidRPr="00B41BC0">
              <w:rPr>
                <w:rFonts w:ascii="Times New Roman" w:hAnsi="Times New Roman"/>
                <w:sz w:val="24"/>
                <w:szCs w:val="24"/>
                <w:lang w:val="lt-LT" w:eastAsia="lt-LT"/>
              </w:rPr>
              <w:t xml:space="preserve">aptariančių </w:t>
            </w:r>
            <w:r w:rsidR="00E811A5" w:rsidRPr="00B41BC0">
              <w:rPr>
                <w:rFonts w:ascii="Times New Roman" w:hAnsi="Times New Roman"/>
                <w:sz w:val="24"/>
                <w:szCs w:val="24"/>
                <w:lang w:val="lt-LT" w:eastAsia="lt-LT"/>
              </w:rPr>
              <w:t>vaikų pasiekimus</w:t>
            </w:r>
            <w:r w:rsidR="00C93DA6" w:rsidRPr="00B41BC0">
              <w:rPr>
                <w:rFonts w:ascii="Times New Roman" w:hAnsi="Times New Roman"/>
                <w:sz w:val="24"/>
                <w:szCs w:val="24"/>
                <w:lang w:val="lt-LT" w:eastAsia="lt-LT"/>
              </w:rPr>
              <w:t xml:space="preserve"> su grupės pedagog</w:t>
            </w:r>
            <w:r w:rsidR="00E811A5" w:rsidRPr="00B41BC0">
              <w:rPr>
                <w:rFonts w:ascii="Times New Roman" w:hAnsi="Times New Roman"/>
                <w:sz w:val="24"/>
                <w:szCs w:val="24"/>
                <w:lang w:val="lt-LT" w:eastAsia="lt-LT"/>
              </w:rPr>
              <w:t>u</w:t>
            </w:r>
            <w:r w:rsidR="00C93DA6" w:rsidRPr="00B41BC0">
              <w:rPr>
                <w:rFonts w:ascii="Times New Roman" w:hAnsi="Times New Roman"/>
                <w:sz w:val="24"/>
                <w:szCs w:val="24"/>
                <w:lang w:val="lt-LT" w:eastAsia="lt-LT"/>
              </w:rPr>
              <w:t xml:space="preserve"> dalis nuo bendro tėvų skaičiaus (procentai).</w:t>
            </w:r>
          </w:p>
        </w:tc>
        <w:tc>
          <w:tcPr>
            <w:tcW w:w="1985" w:type="dxa"/>
            <w:tcBorders>
              <w:top w:val="single" w:sz="4" w:space="0" w:color="auto"/>
              <w:left w:val="single" w:sz="4" w:space="0" w:color="auto"/>
              <w:bottom w:val="single" w:sz="4" w:space="0" w:color="auto"/>
              <w:right w:val="single" w:sz="4" w:space="0" w:color="auto"/>
            </w:tcBorders>
            <w:vAlign w:val="center"/>
          </w:tcPr>
          <w:p w:rsidR="00296367" w:rsidRPr="00296367" w:rsidRDefault="00296367" w:rsidP="00296367">
            <w:pPr>
              <w:rPr>
                <w:rFonts w:ascii="Times New Roman" w:hAnsi="Times New Roman"/>
                <w:sz w:val="24"/>
                <w:szCs w:val="24"/>
              </w:rPr>
            </w:pPr>
            <w:r w:rsidRPr="00296367">
              <w:rPr>
                <w:rFonts w:ascii="Times New Roman" w:hAnsi="Times New Roman"/>
                <w:sz w:val="24"/>
                <w:szCs w:val="24"/>
              </w:rPr>
              <w:t>60 procentų tėvų atlieka vaikų pasiekimų vertinimą namuose, 80 procentų su pedagogu aptar</w:t>
            </w:r>
            <w:r w:rsidR="00E811A5">
              <w:rPr>
                <w:rFonts w:ascii="Times New Roman" w:hAnsi="Times New Roman"/>
                <w:sz w:val="24"/>
                <w:szCs w:val="24"/>
              </w:rPr>
              <w:t xml:space="preserve">ia </w:t>
            </w:r>
            <w:r w:rsidRPr="00296367">
              <w:rPr>
                <w:rFonts w:ascii="Times New Roman" w:hAnsi="Times New Roman"/>
                <w:sz w:val="24"/>
                <w:szCs w:val="24"/>
              </w:rPr>
              <w:t xml:space="preserve">individualius vaiko įvertinimus. </w:t>
            </w:r>
          </w:p>
          <w:p w:rsidR="00296367" w:rsidRPr="00296367" w:rsidRDefault="00296367" w:rsidP="00296367">
            <w:pPr>
              <w:rPr>
                <w:rFonts w:ascii="Times New Roman" w:hAnsi="Times New Roman"/>
                <w:sz w:val="24"/>
                <w:szCs w:val="24"/>
              </w:rPr>
            </w:pPr>
          </w:p>
          <w:p w:rsidR="00DA4C2F" w:rsidRPr="00296367" w:rsidRDefault="00DA4C2F" w:rsidP="00296367">
            <w:pPr>
              <w:rPr>
                <w:rFonts w:ascii="Times New Roman" w:hAnsi="Times New Roman"/>
                <w:sz w:val="24"/>
                <w:szCs w:val="24"/>
              </w:rPr>
            </w:pPr>
          </w:p>
        </w:tc>
      </w:tr>
      <w:tr w:rsidR="00DA4C2F" w:rsidRPr="00DA4C2F" w:rsidTr="00FE190C">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296367" w:rsidRDefault="00DA4C2F" w:rsidP="00DF1860">
            <w:pPr>
              <w:rPr>
                <w:rFonts w:ascii="Times New Roman" w:hAnsi="Times New Roman"/>
                <w:sz w:val="24"/>
                <w:szCs w:val="24"/>
              </w:rPr>
            </w:pPr>
            <w:r w:rsidRPr="00296367">
              <w:rPr>
                <w:rFonts w:ascii="Times New Roman" w:hAnsi="Times New Roman"/>
                <w:sz w:val="24"/>
                <w:szCs w:val="24"/>
                <w:lang w:val="lt-LT" w:eastAsia="lt-LT"/>
              </w:rPr>
              <w:t>1.3.</w:t>
            </w:r>
            <w:r w:rsidR="002C70C7" w:rsidRPr="00296367">
              <w:rPr>
                <w:rFonts w:ascii="Times New Roman" w:hAnsi="Times New Roman"/>
                <w:sz w:val="24"/>
                <w:szCs w:val="24"/>
              </w:rPr>
              <w:t xml:space="preserve"> </w:t>
            </w:r>
            <w:r w:rsidR="00DF1860">
              <w:rPr>
                <w:rFonts w:ascii="Times New Roman" w:hAnsi="Times New Roman"/>
                <w:sz w:val="24"/>
                <w:szCs w:val="24"/>
              </w:rPr>
              <w:t>į</w:t>
            </w:r>
            <w:r w:rsidR="002C70C7" w:rsidRPr="00296367">
              <w:rPr>
                <w:rFonts w:ascii="Times New Roman" w:hAnsi="Times New Roman"/>
                <w:sz w:val="24"/>
                <w:szCs w:val="24"/>
              </w:rPr>
              <w:t>diegti ir pradėti taikyti elektroninę sistemą „Mūsų darželis“</w:t>
            </w:r>
            <w:r w:rsidR="00DF1860">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296367" w:rsidRPr="00296367" w:rsidRDefault="00296367" w:rsidP="00296367">
            <w:pPr>
              <w:rPr>
                <w:rFonts w:ascii="Times New Roman" w:hAnsi="Times New Roman"/>
                <w:sz w:val="24"/>
                <w:szCs w:val="24"/>
              </w:rPr>
            </w:pPr>
            <w:r w:rsidRPr="00296367">
              <w:rPr>
                <w:rFonts w:ascii="Times New Roman" w:hAnsi="Times New Roman"/>
                <w:sz w:val="24"/>
                <w:szCs w:val="24"/>
              </w:rPr>
              <w:t>Minimalus laukiamas rezultatas:</w:t>
            </w:r>
          </w:p>
          <w:p w:rsidR="00296367" w:rsidRPr="00296367" w:rsidRDefault="00296367" w:rsidP="00296367">
            <w:pPr>
              <w:rPr>
                <w:rFonts w:ascii="Times New Roman" w:hAnsi="Times New Roman"/>
                <w:sz w:val="24"/>
                <w:szCs w:val="24"/>
              </w:rPr>
            </w:pPr>
            <w:r w:rsidRPr="00296367">
              <w:rPr>
                <w:rFonts w:ascii="Times New Roman" w:hAnsi="Times New Roman"/>
                <w:sz w:val="24"/>
                <w:szCs w:val="24"/>
              </w:rPr>
              <w:t xml:space="preserve">50 </w:t>
            </w:r>
            <w:proofErr w:type="gramStart"/>
            <w:r w:rsidRPr="00296367">
              <w:rPr>
                <w:rFonts w:ascii="Times New Roman" w:hAnsi="Times New Roman"/>
                <w:sz w:val="24"/>
                <w:szCs w:val="24"/>
              </w:rPr>
              <w:t>procentų  pedagogų</w:t>
            </w:r>
            <w:proofErr w:type="gramEnd"/>
            <w:r w:rsidRPr="00296367">
              <w:rPr>
                <w:rFonts w:ascii="Times New Roman" w:hAnsi="Times New Roman"/>
                <w:sz w:val="24"/>
                <w:szCs w:val="24"/>
              </w:rPr>
              <w:t xml:space="preserve"> įsisavino ir taiko elektroninę sistemą „Mūsų darželis“.</w:t>
            </w:r>
          </w:p>
          <w:p w:rsidR="00296367" w:rsidRPr="00296367" w:rsidRDefault="00296367" w:rsidP="00296367">
            <w:pPr>
              <w:rPr>
                <w:rFonts w:ascii="Times New Roman" w:hAnsi="Times New Roman"/>
                <w:sz w:val="24"/>
                <w:szCs w:val="24"/>
              </w:rPr>
            </w:pPr>
            <w:r w:rsidRPr="00296367">
              <w:rPr>
                <w:rFonts w:ascii="Times New Roman" w:hAnsi="Times New Roman"/>
                <w:sz w:val="24"/>
                <w:szCs w:val="24"/>
                <w:lang w:val="lt-LT" w:eastAsia="lt-LT"/>
              </w:rPr>
              <w:t>Maksimalus laukiamas rezultatas:</w:t>
            </w:r>
          </w:p>
          <w:p w:rsidR="00DA4C2F" w:rsidRDefault="00296367" w:rsidP="00FE190C">
            <w:pPr>
              <w:rPr>
                <w:rFonts w:ascii="Times New Roman" w:hAnsi="Times New Roman"/>
                <w:sz w:val="24"/>
                <w:szCs w:val="24"/>
              </w:rPr>
            </w:pPr>
            <w:r w:rsidRPr="00296367">
              <w:rPr>
                <w:rFonts w:ascii="Times New Roman" w:hAnsi="Times New Roman"/>
                <w:sz w:val="24"/>
                <w:szCs w:val="24"/>
              </w:rPr>
              <w:t xml:space="preserve">80 </w:t>
            </w:r>
            <w:proofErr w:type="gramStart"/>
            <w:r w:rsidRPr="00296367">
              <w:rPr>
                <w:rFonts w:ascii="Times New Roman" w:hAnsi="Times New Roman"/>
                <w:sz w:val="24"/>
                <w:szCs w:val="24"/>
              </w:rPr>
              <w:t>procentų  pedagogų</w:t>
            </w:r>
            <w:proofErr w:type="gramEnd"/>
            <w:r w:rsidRPr="00296367">
              <w:rPr>
                <w:rFonts w:ascii="Times New Roman" w:hAnsi="Times New Roman"/>
                <w:sz w:val="24"/>
                <w:szCs w:val="24"/>
              </w:rPr>
              <w:t xml:space="preserve"> įsisavino ir taiko elektroninę sistemą „Mūsų darželis“.</w:t>
            </w:r>
          </w:p>
          <w:p w:rsidR="005B098A" w:rsidRDefault="005B098A" w:rsidP="00FE190C">
            <w:pPr>
              <w:rPr>
                <w:rFonts w:ascii="Times New Roman" w:hAnsi="Times New Roman"/>
                <w:sz w:val="24"/>
                <w:szCs w:val="24"/>
              </w:rPr>
            </w:pPr>
          </w:p>
          <w:p w:rsidR="005B098A" w:rsidRPr="00296367" w:rsidRDefault="005B098A" w:rsidP="00FE190C">
            <w:pPr>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B02FD0" w:rsidRPr="00B41BC0" w:rsidRDefault="00C93DA6" w:rsidP="00DF1860">
            <w:pPr>
              <w:rPr>
                <w:rFonts w:ascii="Times New Roman" w:hAnsi="Times New Roman"/>
                <w:sz w:val="24"/>
                <w:szCs w:val="24"/>
                <w:lang w:val="lt-LT" w:eastAsia="lt-LT"/>
              </w:rPr>
            </w:pPr>
            <w:r w:rsidRPr="00B41BC0">
              <w:rPr>
                <w:rFonts w:ascii="Times New Roman" w:hAnsi="Times New Roman"/>
                <w:sz w:val="24"/>
                <w:szCs w:val="24"/>
                <w:lang w:val="lt-LT" w:eastAsia="lt-LT"/>
              </w:rPr>
              <w:t>Pedagogų dirbančių el. sistema „Mūsų darželis“ dalis nuo bendro įstaigos pedagogų skaičiaus (procent</w:t>
            </w:r>
            <w:r w:rsidR="008C6BAA" w:rsidRPr="00B41BC0">
              <w:rPr>
                <w:rFonts w:ascii="Times New Roman" w:hAnsi="Times New Roman"/>
                <w:sz w:val="24"/>
                <w:szCs w:val="24"/>
                <w:lang w:val="lt-LT" w:eastAsia="lt-LT"/>
              </w:rPr>
              <w:t>ai</w:t>
            </w:r>
            <w:r w:rsidR="00DF1860" w:rsidRPr="00B41BC0">
              <w:rPr>
                <w:rFonts w:ascii="Times New Roman" w:hAnsi="Times New Roman"/>
                <w:sz w:val="24"/>
                <w:szCs w:val="24"/>
                <w:lang w:val="lt-LT" w:eastAsia="lt-LT"/>
              </w:rPr>
              <w:t>).</w:t>
            </w:r>
          </w:p>
          <w:p w:rsidR="00DF1860" w:rsidRPr="00B41BC0" w:rsidRDefault="00DF1860" w:rsidP="00DF1860">
            <w:pPr>
              <w:rPr>
                <w:rFonts w:ascii="Times New Roman" w:hAnsi="Times New Roman"/>
                <w:sz w:val="24"/>
                <w:szCs w:val="24"/>
                <w:lang w:val="lt-LT" w:eastAsia="lt-LT"/>
              </w:rPr>
            </w:pPr>
            <w:r w:rsidRPr="00B41BC0">
              <w:rPr>
                <w:rFonts w:ascii="Times New Roman" w:hAnsi="Times New Roman"/>
                <w:sz w:val="24"/>
                <w:szCs w:val="24"/>
                <w:lang w:val="lt-LT" w:eastAsia="lt-LT"/>
              </w:rPr>
              <w:t xml:space="preserve"> </w:t>
            </w:r>
          </w:p>
          <w:p w:rsidR="00DA4C2F" w:rsidRPr="00B41BC0" w:rsidRDefault="00DF1860" w:rsidP="00EF525B">
            <w:pPr>
              <w:rPr>
                <w:rFonts w:ascii="Times New Roman" w:hAnsi="Times New Roman"/>
                <w:sz w:val="24"/>
                <w:szCs w:val="24"/>
                <w:lang w:val="lt-LT" w:eastAsia="lt-LT"/>
              </w:rPr>
            </w:pPr>
            <w:r w:rsidRPr="00B41BC0">
              <w:rPr>
                <w:rFonts w:ascii="Times New Roman" w:hAnsi="Times New Roman"/>
                <w:sz w:val="24"/>
                <w:szCs w:val="24"/>
                <w:lang w:val="lt-LT" w:eastAsia="lt-LT"/>
              </w:rPr>
              <w:t xml:space="preserve">El. sistemoje </w:t>
            </w:r>
            <w:r w:rsidR="00B02FD0" w:rsidRPr="00B41BC0">
              <w:rPr>
                <w:rFonts w:ascii="Times New Roman" w:hAnsi="Times New Roman"/>
                <w:sz w:val="24"/>
                <w:szCs w:val="24"/>
                <w:lang w:val="lt-LT" w:eastAsia="lt-LT"/>
              </w:rPr>
              <w:t>pildomų</w:t>
            </w:r>
            <w:r w:rsidRPr="00B41BC0">
              <w:rPr>
                <w:rFonts w:ascii="Times New Roman" w:hAnsi="Times New Roman"/>
                <w:sz w:val="24"/>
                <w:szCs w:val="24"/>
                <w:lang w:val="lt-LT" w:eastAsia="lt-LT"/>
              </w:rPr>
              <w:t xml:space="preserve"> vaikų lankomumo žiniaraščių </w:t>
            </w:r>
            <w:r w:rsidR="00EF525B" w:rsidRPr="00B41BC0">
              <w:rPr>
                <w:rFonts w:ascii="Times New Roman" w:hAnsi="Times New Roman"/>
                <w:sz w:val="24"/>
                <w:szCs w:val="24"/>
                <w:lang w:val="lt-LT" w:eastAsia="lt-LT"/>
              </w:rPr>
              <w:t>dalis nuo bendro grupių skaičiaus</w:t>
            </w:r>
            <w:r w:rsidRPr="00B41BC0">
              <w:rPr>
                <w:rFonts w:ascii="Times New Roman" w:hAnsi="Times New Roman"/>
                <w:sz w:val="24"/>
                <w:szCs w:val="24"/>
                <w:lang w:val="lt-LT" w:eastAsia="lt-LT"/>
              </w:rPr>
              <w:t xml:space="preserve"> (</w:t>
            </w:r>
            <w:r w:rsidR="00EF525B" w:rsidRPr="00B41BC0">
              <w:rPr>
                <w:rFonts w:ascii="Times New Roman" w:hAnsi="Times New Roman"/>
                <w:sz w:val="24"/>
                <w:szCs w:val="24"/>
                <w:lang w:val="lt-LT" w:eastAsia="lt-LT"/>
              </w:rPr>
              <w:t>procentas</w:t>
            </w:r>
            <w:r w:rsidRPr="00B41BC0">
              <w:rPr>
                <w:rFonts w:ascii="Times New Roman" w:hAnsi="Times New Roman"/>
                <w:sz w:val="24"/>
                <w:szCs w:val="24"/>
                <w:lang w:val="lt-LT" w:eastAsia="lt-LT"/>
              </w:rPr>
              <w:t>)</w:t>
            </w:r>
            <w:r w:rsidR="00B02FD0" w:rsidRPr="00B41BC0">
              <w:rPr>
                <w:rFonts w:ascii="Times New Roman" w:hAnsi="Times New Roman"/>
                <w:sz w:val="24"/>
                <w:szCs w:val="24"/>
                <w:lang w:val="lt-LT" w:eastAsia="lt-LT"/>
              </w:rPr>
              <w:t>.</w:t>
            </w:r>
            <w:r w:rsidRPr="00B41BC0">
              <w:rPr>
                <w:rFonts w:ascii="Times New Roman" w:hAnsi="Times New Roman"/>
                <w:sz w:val="24"/>
                <w:szCs w:val="24"/>
                <w:lang w:val="lt-LT" w:eastAsia="lt-LT"/>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96367" w:rsidRPr="00296367" w:rsidRDefault="00296367" w:rsidP="00296367">
            <w:pPr>
              <w:rPr>
                <w:rFonts w:ascii="Times New Roman" w:hAnsi="Times New Roman"/>
                <w:sz w:val="24"/>
                <w:szCs w:val="24"/>
              </w:rPr>
            </w:pPr>
            <w:r w:rsidRPr="00296367">
              <w:rPr>
                <w:rFonts w:ascii="Times New Roman" w:hAnsi="Times New Roman"/>
                <w:sz w:val="24"/>
                <w:szCs w:val="24"/>
              </w:rPr>
              <w:t>100 procentų pedagogų įsisavino ir pradėjo taikyti el. sistemą „Mūsų darželis“.</w:t>
            </w:r>
          </w:p>
          <w:p w:rsidR="00DA4C2F" w:rsidRPr="00296367" w:rsidRDefault="00DA4C2F" w:rsidP="00FE190C">
            <w:pPr>
              <w:rPr>
                <w:rFonts w:ascii="Times New Roman" w:hAnsi="Times New Roman"/>
                <w:sz w:val="24"/>
                <w:szCs w:val="24"/>
                <w:lang w:val="lt-LT" w:eastAsia="lt-LT"/>
              </w:rPr>
            </w:pPr>
          </w:p>
        </w:tc>
      </w:tr>
      <w:tr w:rsidR="00DA4C2F" w:rsidRPr="00DA4C2F" w:rsidTr="00FE190C">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296367" w:rsidRDefault="00DA4C2F" w:rsidP="00DF1860">
            <w:pPr>
              <w:rPr>
                <w:rFonts w:ascii="Times New Roman" w:hAnsi="Times New Roman"/>
                <w:sz w:val="24"/>
                <w:szCs w:val="24"/>
              </w:rPr>
            </w:pPr>
            <w:r w:rsidRPr="00296367">
              <w:rPr>
                <w:rFonts w:ascii="Times New Roman" w:hAnsi="Times New Roman"/>
                <w:sz w:val="24"/>
                <w:szCs w:val="24"/>
                <w:lang w:val="lt-LT" w:eastAsia="lt-LT"/>
              </w:rPr>
              <w:lastRenderedPageBreak/>
              <w:t>1.4.</w:t>
            </w:r>
            <w:r w:rsidR="002C70C7" w:rsidRPr="00296367">
              <w:rPr>
                <w:rFonts w:ascii="Times New Roman" w:hAnsi="Times New Roman"/>
                <w:sz w:val="24"/>
                <w:szCs w:val="24"/>
              </w:rPr>
              <w:t xml:space="preserve"> </w:t>
            </w:r>
            <w:proofErr w:type="gramStart"/>
            <w:r w:rsidR="00DF1860">
              <w:rPr>
                <w:rFonts w:ascii="Times New Roman" w:hAnsi="Times New Roman"/>
                <w:sz w:val="24"/>
                <w:szCs w:val="24"/>
              </w:rPr>
              <w:t>t</w:t>
            </w:r>
            <w:r w:rsidR="002C70C7" w:rsidRPr="00296367">
              <w:rPr>
                <w:rFonts w:ascii="Times New Roman" w:hAnsi="Times New Roman"/>
                <w:sz w:val="24"/>
                <w:szCs w:val="24"/>
              </w:rPr>
              <w:t>aikomi</w:t>
            </w:r>
            <w:proofErr w:type="gramEnd"/>
            <w:r w:rsidR="002C70C7" w:rsidRPr="00296367">
              <w:rPr>
                <w:rFonts w:ascii="Times New Roman" w:hAnsi="Times New Roman"/>
                <w:sz w:val="24"/>
                <w:szCs w:val="24"/>
              </w:rPr>
              <w:t xml:space="preserve"> nauji paramos ir pagalbos šeimai būdai.</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296367" w:rsidRDefault="00296367" w:rsidP="00FE190C">
            <w:pPr>
              <w:rPr>
                <w:rFonts w:ascii="Times New Roman" w:hAnsi="Times New Roman"/>
                <w:sz w:val="24"/>
                <w:szCs w:val="24"/>
              </w:rPr>
            </w:pPr>
            <w:r w:rsidRPr="00296367">
              <w:rPr>
                <w:rFonts w:ascii="Times New Roman" w:hAnsi="Times New Roman"/>
                <w:sz w:val="24"/>
                <w:szCs w:val="24"/>
              </w:rPr>
              <w:t>Minimalus laukiamas rezultatas:</w:t>
            </w:r>
          </w:p>
          <w:p w:rsidR="00296367" w:rsidRPr="00296367" w:rsidRDefault="00296367" w:rsidP="00296367">
            <w:pPr>
              <w:rPr>
                <w:rFonts w:ascii="Times New Roman" w:hAnsi="Times New Roman"/>
                <w:sz w:val="24"/>
                <w:szCs w:val="24"/>
              </w:rPr>
            </w:pPr>
            <w:r w:rsidRPr="00296367">
              <w:rPr>
                <w:rFonts w:ascii="Times New Roman" w:hAnsi="Times New Roman"/>
                <w:sz w:val="24"/>
                <w:szCs w:val="24"/>
              </w:rPr>
              <w:t xml:space="preserve">Mokyklos vaiko pagalbos specialistai </w:t>
            </w:r>
            <w:r w:rsidRPr="00296367">
              <w:rPr>
                <w:rFonts w:ascii="Times New Roman" w:hAnsi="Times New Roman"/>
                <w:i/>
                <w:sz w:val="24"/>
                <w:szCs w:val="24"/>
              </w:rPr>
              <w:t>konsultuoja</w:t>
            </w:r>
            <w:r w:rsidRPr="00296367">
              <w:rPr>
                <w:rFonts w:ascii="Times New Roman" w:hAnsi="Times New Roman"/>
                <w:sz w:val="24"/>
                <w:szCs w:val="24"/>
              </w:rPr>
              <w:t xml:space="preserve"> specialiųjų ugdymosi poreikių turinčių vaikų tėvus vaiko ugdymo/-si klausimais; </w:t>
            </w:r>
          </w:p>
          <w:p w:rsidR="00296367" w:rsidRPr="00296367" w:rsidRDefault="00296367" w:rsidP="00296367">
            <w:pPr>
              <w:rPr>
                <w:rFonts w:ascii="Times New Roman" w:hAnsi="Times New Roman"/>
                <w:sz w:val="24"/>
                <w:szCs w:val="24"/>
              </w:rPr>
            </w:pPr>
            <w:proofErr w:type="gramStart"/>
            <w:r w:rsidRPr="00296367">
              <w:rPr>
                <w:rFonts w:ascii="Times New Roman" w:hAnsi="Times New Roman"/>
                <w:sz w:val="24"/>
                <w:szCs w:val="24"/>
              </w:rPr>
              <w:t>vyksta</w:t>
            </w:r>
            <w:proofErr w:type="gramEnd"/>
            <w:r w:rsidRPr="00296367">
              <w:rPr>
                <w:rFonts w:ascii="Times New Roman" w:hAnsi="Times New Roman"/>
                <w:sz w:val="24"/>
                <w:szCs w:val="24"/>
              </w:rPr>
              <w:t xml:space="preserve"> integruotos auklėtojų -  specialistų  veiklos vaikams.</w:t>
            </w:r>
          </w:p>
          <w:p w:rsidR="00296367" w:rsidRPr="00296367" w:rsidRDefault="00296367" w:rsidP="00FE190C">
            <w:pPr>
              <w:rPr>
                <w:rFonts w:ascii="Times New Roman" w:hAnsi="Times New Roman"/>
                <w:sz w:val="24"/>
                <w:szCs w:val="24"/>
                <w:lang w:val="lt-LT" w:eastAsia="lt-LT"/>
              </w:rPr>
            </w:pPr>
            <w:r w:rsidRPr="00296367">
              <w:rPr>
                <w:rFonts w:ascii="Times New Roman" w:hAnsi="Times New Roman"/>
                <w:sz w:val="24"/>
                <w:szCs w:val="24"/>
                <w:lang w:val="lt-LT" w:eastAsia="lt-LT"/>
              </w:rPr>
              <w:t>Maksimalus laukiamas rezultatas:</w:t>
            </w:r>
          </w:p>
          <w:p w:rsidR="00296367" w:rsidRPr="00296367" w:rsidRDefault="00296367" w:rsidP="00296367">
            <w:pPr>
              <w:rPr>
                <w:rFonts w:ascii="Times New Roman" w:hAnsi="Times New Roman"/>
                <w:sz w:val="24"/>
                <w:szCs w:val="24"/>
              </w:rPr>
            </w:pPr>
            <w:r w:rsidRPr="00296367">
              <w:rPr>
                <w:rFonts w:ascii="Times New Roman" w:hAnsi="Times New Roman"/>
                <w:sz w:val="24"/>
                <w:szCs w:val="24"/>
              </w:rPr>
              <w:t xml:space="preserve">Mokyklos vaiko pagalbos specialistai </w:t>
            </w:r>
            <w:r w:rsidRPr="00296367">
              <w:rPr>
                <w:rFonts w:ascii="Times New Roman" w:hAnsi="Times New Roman"/>
                <w:i/>
                <w:sz w:val="24"/>
                <w:szCs w:val="24"/>
              </w:rPr>
              <w:t>organizuoja</w:t>
            </w:r>
            <w:r w:rsidRPr="00296367">
              <w:rPr>
                <w:rFonts w:ascii="Times New Roman" w:hAnsi="Times New Roman"/>
                <w:sz w:val="24"/>
                <w:szCs w:val="24"/>
              </w:rPr>
              <w:t xml:space="preserve"> paskaitas vaikų, turinčių specialiųjų ugdymosi poreikių, tėvams; </w:t>
            </w:r>
          </w:p>
          <w:p w:rsidR="00296367" w:rsidRPr="00296367" w:rsidRDefault="00296367" w:rsidP="00296367">
            <w:pPr>
              <w:jc w:val="center"/>
              <w:rPr>
                <w:rFonts w:ascii="Times New Roman" w:hAnsi="Times New Roman"/>
                <w:sz w:val="24"/>
                <w:szCs w:val="24"/>
              </w:rPr>
            </w:pPr>
          </w:p>
          <w:p w:rsidR="00296367" w:rsidRPr="00296367" w:rsidRDefault="00296367" w:rsidP="00296367">
            <w:pPr>
              <w:rPr>
                <w:rFonts w:ascii="Times New Roman" w:hAnsi="Times New Roman"/>
                <w:sz w:val="24"/>
                <w:szCs w:val="24"/>
                <w:lang w:val="lt-LT" w:eastAsia="lt-LT"/>
              </w:rPr>
            </w:pPr>
            <w:proofErr w:type="gramStart"/>
            <w:r w:rsidRPr="00296367">
              <w:rPr>
                <w:rFonts w:ascii="Times New Roman" w:hAnsi="Times New Roman"/>
                <w:sz w:val="24"/>
                <w:szCs w:val="24"/>
              </w:rPr>
              <w:t>vyksta</w:t>
            </w:r>
            <w:proofErr w:type="gramEnd"/>
            <w:r w:rsidRPr="00296367">
              <w:rPr>
                <w:rFonts w:ascii="Times New Roman" w:hAnsi="Times New Roman"/>
                <w:sz w:val="24"/>
                <w:szCs w:val="24"/>
              </w:rPr>
              <w:t xml:space="preserve"> integruotos auklėtojų -  specialistų veiklos vaikams.</w:t>
            </w: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B41BC0" w:rsidRDefault="00C93DA6" w:rsidP="006544FD">
            <w:pPr>
              <w:rPr>
                <w:rFonts w:ascii="Times New Roman" w:hAnsi="Times New Roman"/>
                <w:sz w:val="24"/>
                <w:szCs w:val="24"/>
                <w:lang w:val="lt-LT" w:eastAsia="lt-LT"/>
              </w:rPr>
            </w:pPr>
            <w:r w:rsidRPr="00B41BC0">
              <w:rPr>
                <w:rFonts w:ascii="Times New Roman" w:hAnsi="Times New Roman"/>
                <w:sz w:val="24"/>
                <w:szCs w:val="24"/>
                <w:lang w:val="lt-LT" w:eastAsia="lt-LT"/>
              </w:rPr>
              <w:t>Vaiko pagalbos specialistų organizuotų konsultacijų tėvams skaičius (v</w:t>
            </w:r>
            <w:r w:rsidR="00EF525B" w:rsidRPr="00B41BC0">
              <w:rPr>
                <w:rFonts w:ascii="Times New Roman" w:hAnsi="Times New Roman"/>
                <w:sz w:val="24"/>
                <w:szCs w:val="24"/>
                <w:lang w:val="lt-LT" w:eastAsia="lt-LT"/>
              </w:rPr>
              <w:t>ienetai</w:t>
            </w:r>
            <w:r w:rsidRPr="00B41BC0">
              <w:rPr>
                <w:rFonts w:ascii="Times New Roman" w:hAnsi="Times New Roman"/>
                <w:sz w:val="24"/>
                <w:szCs w:val="24"/>
                <w:lang w:val="lt-LT" w:eastAsia="lt-LT"/>
              </w:rPr>
              <w:t>)</w:t>
            </w:r>
            <w:r w:rsidR="006544FD" w:rsidRPr="00B41BC0">
              <w:rPr>
                <w:rFonts w:ascii="Times New Roman" w:hAnsi="Times New Roman"/>
                <w:sz w:val="24"/>
                <w:szCs w:val="24"/>
                <w:lang w:val="lt-LT" w:eastAsia="lt-LT"/>
              </w:rPr>
              <w:t xml:space="preserve"> ir </w:t>
            </w:r>
            <w:r w:rsidR="00E811A5" w:rsidRPr="00B41BC0">
              <w:rPr>
                <w:rFonts w:ascii="Times New Roman" w:hAnsi="Times New Roman"/>
                <w:sz w:val="24"/>
                <w:szCs w:val="24"/>
                <w:lang w:val="lt-LT" w:eastAsia="lt-LT"/>
              </w:rPr>
              <w:t xml:space="preserve">konsultacijų </w:t>
            </w:r>
            <w:r w:rsidR="006544FD" w:rsidRPr="00B41BC0">
              <w:rPr>
                <w:rFonts w:ascii="Times New Roman" w:hAnsi="Times New Roman"/>
                <w:sz w:val="24"/>
                <w:szCs w:val="24"/>
                <w:lang w:val="lt-LT" w:eastAsia="lt-LT"/>
              </w:rPr>
              <w:t>sistemiškumas (dalyvių sąrašai, konsultacijų datos).</w:t>
            </w:r>
          </w:p>
          <w:p w:rsidR="006544FD" w:rsidRPr="00B41BC0" w:rsidRDefault="006544FD" w:rsidP="006544FD">
            <w:pPr>
              <w:rPr>
                <w:rFonts w:ascii="Times New Roman" w:hAnsi="Times New Roman"/>
                <w:sz w:val="24"/>
                <w:szCs w:val="24"/>
                <w:lang w:val="lt-LT" w:eastAsia="lt-LT"/>
              </w:rPr>
            </w:pPr>
          </w:p>
          <w:p w:rsidR="006544FD" w:rsidRPr="00B41BC0" w:rsidRDefault="006544FD" w:rsidP="006544FD">
            <w:pPr>
              <w:rPr>
                <w:rFonts w:ascii="Times New Roman" w:hAnsi="Times New Roman"/>
                <w:sz w:val="24"/>
                <w:szCs w:val="24"/>
                <w:lang w:val="lt-LT" w:eastAsia="lt-LT"/>
              </w:rPr>
            </w:pPr>
            <w:r w:rsidRPr="00B41BC0">
              <w:rPr>
                <w:rFonts w:ascii="Times New Roman" w:hAnsi="Times New Roman"/>
                <w:sz w:val="24"/>
                <w:szCs w:val="24"/>
                <w:lang w:val="lt-LT" w:eastAsia="lt-LT"/>
              </w:rPr>
              <w:t>Vaiko pagalbos specialistų organizuotų renginių</w:t>
            </w:r>
            <w:r w:rsidR="00B02FD0" w:rsidRPr="00B41BC0">
              <w:rPr>
                <w:rFonts w:ascii="Times New Roman" w:hAnsi="Times New Roman"/>
                <w:sz w:val="24"/>
                <w:szCs w:val="24"/>
                <w:lang w:val="lt-LT" w:eastAsia="lt-LT"/>
              </w:rPr>
              <w:t xml:space="preserve"> (paskaitų, projektų, kt.)</w:t>
            </w:r>
            <w:r w:rsidRPr="00B41BC0">
              <w:rPr>
                <w:rFonts w:ascii="Times New Roman" w:hAnsi="Times New Roman"/>
                <w:sz w:val="24"/>
                <w:szCs w:val="24"/>
                <w:lang w:val="lt-LT" w:eastAsia="lt-LT"/>
              </w:rPr>
              <w:t xml:space="preserve"> tėvams skaičius (</w:t>
            </w:r>
            <w:r w:rsidR="0061764A" w:rsidRPr="00B41BC0">
              <w:rPr>
                <w:rFonts w:ascii="Times New Roman" w:hAnsi="Times New Roman"/>
                <w:sz w:val="24"/>
                <w:szCs w:val="24"/>
                <w:lang w:val="lt-LT" w:eastAsia="lt-LT"/>
              </w:rPr>
              <w:t>vienetai).</w:t>
            </w:r>
          </w:p>
          <w:p w:rsidR="006544FD" w:rsidRPr="00B41BC0" w:rsidRDefault="006544FD" w:rsidP="006544FD">
            <w:pPr>
              <w:rPr>
                <w:rFonts w:ascii="Times New Roman" w:hAnsi="Times New Roman"/>
                <w:sz w:val="24"/>
                <w:szCs w:val="24"/>
                <w:lang w:val="lt-LT" w:eastAsia="lt-LT"/>
              </w:rPr>
            </w:pPr>
          </w:p>
          <w:p w:rsidR="006544FD" w:rsidRPr="00B41BC0" w:rsidRDefault="006544FD" w:rsidP="006544FD">
            <w:pPr>
              <w:rPr>
                <w:rFonts w:ascii="Times New Roman" w:hAnsi="Times New Roman"/>
                <w:sz w:val="24"/>
                <w:szCs w:val="24"/>
                <w:lang w:val="lt-LT" w:eastAsia="lt-LT"/>
              </w:rPr>
            </w:pPr>
            <w:r w:rsidRPr="00B41BC0">
              <w:rPr>
                <w:rFonts w:ascii="Times New Roman" w:hAnsi="Times New Roman"/>
                <w:sz w:val="24"/>
                <w:szCs w:val="24"/>
                <w:lang w:val="lt-LT" w:eastAsia="lt-LT"/>
              </w:rPr>
              <w:t>Pedagogų ir specialistų integruotų veiklų vaikams skaičius (</w:t>
            </w:r>
            <w:r w:rsidR="0061764A" w:rsidRPr="00B41BC0">
              <w:rPr>
                <w:rFonts w:ascii="Times New Roman" w:hAnsi="Times New Roman"/>
                <w:sz w:val="24"/>
                <w:szCs w:val="24"/>
                <w:lang w:val="lt-LT" w:eastAsia="lt-LT"/>
              </w:rPr>
              <w:t>vienetai).</w:t>
            </w:r>
          </w:p>
          <w:p w:rsidR="00DF1860" w:rsidRPr="00B41BC0" w:rsidRDefault="00DF1860" w:rsidP="006544FD">
            <w:pPr>
              <w:rPr>
                <w:rFonts w:ascii="Times New Roman" w:hAnsi="Times New Roman"/>
                <w:sz w:val="24"/>
                <w:szCs w:val="24"/>
                <w:lang w:val="lt-LT" w:eastAsia="lt-LT"/>
              </w:rPr>
            </w:pPr>
          </w:p>
          <w:p w:rsidR="00DF1860" w:rsidRPr="00B41BC0" w:rsidRDefault="00DF1860" w:rsidP="006544FD">
            <w:pPr>
              <w:rPr>
                <w:rFonts w:ascii="Times New Roman" w:hAnsi="Times New Roman"/>
                <w:sz w:val="24"/>
                <w:szCs w:val="24"/>
                <w:lang w:val="lt-LT" w:eastAsia="lt-LT"/>
              </w:rPr>
            </w:pPr>
            <w:r w:rsidRPr="00B41BC0">
              <w:rPr>
                <w:rFonts w:ascii="Times New Roman" w:hAnsi="Times New Roman"/>
                <w:sz w:val="24"/>
                <w:szCs w:val="24"/>
                <w:lang w:val="lt-LT" w:eastAsia="lt-LT"/>
              </w:rPr>
              <w:t>Tęstinių įstaigos projektų, skirtų fizinio, emocinio, socialinio vaiko ir šeimos saugumo prevencijai</w:t>
            </w:r>
            <w:r w:rsidR="0061764A" w:rsidRPr="00B41BC0">
              <w:rPr>
                <w:rFonts w:ascii="Times New Roman" w:hAnsi="Times New Roman"/>
                <w:sz w:val="24"/>
                <w:szCs w:val="24"/>
                <w:lang w:val="lt-LT" w:eastAsia="lt-LT"/>
              </w:rPr>
              <w:t xml:space="preserve"> bei sveikatinimui skaičius (vienetai)</w:t>
            </w:r>
            <w:r w:rsidR="00B02FD0" w:rsidRPr="00B41BC0">
              <w:rPr>
                <w:rFonts w:ascii="Times New Roman" w:hAnsi="Times New Roman"/>
                <w:sz w:val="24"/>
                <w:szCs w:val="24"/>
                <w:lang w:val="lt-LT" w:eastAsia="lt-LT"/>
              </w:rPr>
              <w:t>.</w:t>
            </w:r>
            <w:r w:rsidRPr="00B41BC0">
              <w:rPr>
                <w:rFonts w:ascii="Times New Roman" w:hAnsi="Times New Roman"/>
                <w:sz w:val="24"/>
                <w:szCs w:val="24"/>
                <w:lang w:val="lt-LT" w:eastAsia="lt-LT"/>
              </w:rPr>
              <w:t xml:space="preserve"> </w:t>
            </w:r>
          </w:p>
          <w:p w:rsidR="00470434" w:rsidRPr="00B41BC0" w:rsidRDefault="00470434" w:rsidP="006544FD">
            <w:pPr>
              <w:rPr>
                <w:rFonts w:ascii="Times New Roman" w:hAnsi="Times New Roman"/>
                <w:sz w:val="24"/>
                <w:szCs w:val="24"/>
                <w:lang w:val="lt-LT" w:eastAsia="lt-LT"/>
              </w:rPr>
            </w:pPr>
          </w:p>
          <w:p w:rsidR="00470434" w:rsidRPr="00B41BC0" w:rsidRDefault="00470434" w:rsidP="006544FD">
            <w:pPr>
              <w:rPr>
                <w:rFonts w:ascii="Times New Roman" w:hAnsi="Times New Roman"/>
                <w:sz w:val="24"/>
                <w:szCs w:val="24"/>
                <w:lang w:val="lt-LT" w:eastAsia="lt-LT"/>
              </w:rPr>
            </w:pPr>
            <w:r w:rsidRPr="00B41BC0">
              <w:rPr>
                <w:rFonts w:ascii="Times New Roman" w:hAnsi="Times New Roman"/>
                <w:sz w:val="24"/>
                <w:szCs w:val="24"/>
                <w:lang w:val="lt-LT" w:eastAsia="lt-LT"/>
              </w:rPr>
              <w:t>Patyčių švietimo įstaigose indekso pokytis (procentai).</w:t>
            </w:r>
          </w:p>
          <w:p w:rsidR="006544FD" w:rsidRPr="00B41BC0" w:rsidRDefault="006544FD" w:rsidP="006544FD">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96367" w:rsidRPr="00296367" w:rsidRDefault="00296367" w:rsidP="00296367">
            <w:pPr>
              <w:rPr>
                <w:rFonts w:ascii="Times New Roman" w:hAnsi="Times New Roman"/>
                <w:sz w:val="24"/>
                <w:szCs w:val="24"/>
              </w:rPr>
            </w:pPr>
            <w:r w:rsidRPr="00296367">
              <w:rPr>
                <w:rFonts w:ascii="Times New Roman" w:hAnsi="Times New Roman"/>
                <w:sz w:val="24"/>
                <w:szCs w:val="24"/>
              </w:rPr>
              <w:t>Socialinė pedagogė, psichologė, dailės pedagogė, vadovai organizuoja paskaitas ir konsultuoja tėvus individualių vaikų poreikių aspektu.</w:t>
            </w:r>
          </w:p>
          <w:p w:rsidR="00DA4C2F" w:rsidRPr="00296367" w:rsidRDefault="00296367" w:rsidP="00296367">
            <w:pPr>
              <w:rPr>
                <w:rFonts w:ascii="Times New Roman" w:hAnsi="Times New Roman"/>
                <w:sz w:val="24"/>
                <w:szCs w:val="24"/>
                <w:lang w:val="lt-LT" w:eastAsia="lt-LT"/>
              </w:rPr>
            </w:pPr>
            <w:proofErr w:type="gramStart"/>
            <w:r w:rsidRPr="00296367">
              <w:rPr>
                <w:rFonts w:ascii="Times New Roman" w:hAnsi="Times New Roman"/>
                <w:sz w:val="24"/>
                <w:szCs w:val="24"/>
              </w:rPr>
              <w:t>socialinė</w:t>
            </w:r>
            <w:proofErr w:type="gramEnd"/>
            <w:r w:rsidRPr="00296367">
              <w:rPr>
                <w:rFonts w:ascii="Times New Roman" w:hAnsi="Times New Roman"/>
                <w:sz w:val="24"/>
                <w:szCs w:val="24"/>
              </w:rPr>
              <w:t xml:space="preserve"> pedagogė,    psichologė, sveikatos priežiūros specialistė vykdo bendras auklėtojų-specialistų veiklas grupėse.</w:t>
            </w:r>
          </w:p>
        </w:tc>
      </w:tr>
    </w:tbl>
    <w:p w:rsidR="002C70C7" w:rsidRDefault="002C70C7" w:rsidP="002C70C7">
      <w:pPr>
        <w:tabs>
          <w:tab w:val="left" w:pos="284"/>
        </w:tabs>
        <w:rPr>
          <w:rFonts w:ascii="Times New Roman" w:hAnsi="Times New Roman"/>
          <w:b/>
          <w:sz w:val="24"/>
          <w:szCs w:val="24"/>
          <w:lang w:val="lt-LT" w:eastAsia="lt-LT"/>
        </w:rPr>
      </w:pPr>
    </w:p>
    <w:p w:rsidR="002C70C7" w:rsidRPr="002C70C7" w:rsidRDefault="002C70C7" w:rsidP="002C70C7">
      <w:pPr>
        <w:rPr>
          <w:rFonts w:ascii="Times New Roman" w:hAnsi="Times New Roman"/>
          <w:sz w:val="24"/>
          <w:szCs w:val="24"/>
        </w:rPr>
      </w:pPr>
      <w:r>
        <w:rPr>
          <w:rFonts w:ascii="Times New Roman" w:hAnsi="Times New Roman"/>
          <w:b/>
          <w:sz w:val="24"/>
          <w:szCs w:val="24"/>
          <w:lang w:val="lt-LT" w:eastAsia="lt-LT"/>
        </w:rPr>
        <w:t>2 tikslas:</w:t>
      </w:r>
      <w:r w:rsidRPr="002C70C7">
        <w:rPr>
          <w:sz w:val="22"/>
          <w:szCs w:val="22"/>
        </w:rPr>
        <w:t xml:space="preserve"> </w:t>
      </w:r>
      <w:r w:rsidRPr="002C70C7">
        <w:rPr>
          <w:rFonts w:ascii="Times New Roman" w:hAnsi="Times New Roman"/>
          <w:sz w:val="24"/>
          <w:szCs w:val="24"/>
        </w:rPr>
        <w:t xml:space="preserve">Kurti saugią,  funkcionalią,  žaismingą ugdymo/-si aplinką: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2C70C7" w:rsidRPr="00DA4C2F" w:rsidTr="004F65DB">
        <w:tc>
          <w:tcPr>
            <w:tcW w:w="2268" w:type="dxa"/>
            <w:tcBorders>
              <w:top w:val="single" w:sz="4" w:space="0" w:color="auto"/>
              <w:left w:val="single" w:sz="4" w:space="0" w:color="auto"/>
              <w:bottom w:val="single" w:sz="4" w:space="0" w:color="auto"/>
              <w:right w:val="single" w:sz="4" w:space="0" w:color="auto"/>
            </w:tcBorders>
            <w:vAlign w:val="center"/>
            <w:hideMark/>
          </w:tcPr>
          <w:p w:rsidR="002C70C7" w:rsidRPr="00DA4C2F" w:rsidRDefault="002C70C7" w:rsidP="004F65DB">
            <w:pPr>
              <w:jc w:val="center"/>
              <w:rPr>
                <w:rFonts w:ascii="Times New Roman" w:hAnsi="Times New Roman"/>
                <w:sz w:val="24"/>
                <w:szCs w:val="24"/>
                <w:lang w:val="lt-LT" w:eastAsia="lt-LT"/>
              </w:rPr>
            </w:pPr>
            <w:r w:rsidRPr="00DA4C2F">
              <w:rPr>
                <w:rFonts w:ascii="Times New Roman" w:hAnsi="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70C7" w:rsidRPr="00DA4C2F" w:rsidRDefault="002C70C7" w:rsidP="004F65DB">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2C70C7" w:rsidRPr="00DA4C2F" w:rsidRDefault="002C70C7" w:rsidP="004F65DB">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70C7" w:rsidRPr="00DA4C2F" w:rsidRDefault="002C70C7" w:rsidP="004F65DB">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2C70C7" w:rsidRPr="00DA4C2F" w:rsidTr="004F65DB">
        <w:tc>
          <w:tcPr>
            <w:tcW w:w="2268" w:type="dxa"/>
            <w:tcBorders>
              <w:top w:val="single" w:sz="4" w:space="0" w:color="auto"/>
              <w:left w:val="single" w:sz="4" w:space="0" w:color="auto"/>
              <w:bottom w:val="single" w:sz="4" w:space="0" w:color="auto"/>
              <w:right w:val="single" w:sz="4" w:space="0" w:color="auto"/>
            </w:tcBorders>
            <w:vAlign w:val="center"/>
            <w:hideMark/>
          </w:tcPr>
          <w:p w:rsidR="002C70C7" w:rsidRPr="005B5EF9" w:rsidRDefault="002C70C7" w:rsidP="002C70C7">
            <w:pPr>
              <w:jc w:val="both"/>
              <w:rPr>
                <w:rFonts w:ascii="Times New Roman" w:hAnsi="Times New Roman"/>
                <w:sz w:val="24"/>
                <w:szCs w:val="24"/>
              </w:rPr>
            </w:pPr>
            <w:r w:rsidRPr="005B5EF9">
              <w:rPr>
                <w:rFonts w:ascii="Times New Roman" w:hAnsi="Times New Roman"/>
                <w:sz w:val="24"/>
                <w:szCs w:val="24"/>
                <w:lang w:val="lt-LT" w:eastAsia="lt-LT"/>
              </w:rPr>
              <w:t>1.1.</w:t>
            </w:r>
            <w:r w:rsidRPr="005B5EF9">
              <w:rPr>
                <w:rFonts w:ascii="Times New Roman" w:hAnsi="Times New Roman"/>
                <w:sz w:val="24"/>
                <w:szCs w:val="24"/>
              </w:rPr>
              <w:t xml:space="preserve"> l/d  „Klevelis“ sukurti saugią, higienos normas atitinkačią aplinka;</w:t>
            </w:r>
          </w:p>
          <w:p w:rsidR="00296367" w:rsidRPr="005B5EF9" w:rsidRDefault="00296367" w:rsidP="002C70C7">
            <w:pPr>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96367" w:rsidRPr="005B5EF9" w:rsidRDefault="00296367" w:rsidP="00296367">
            <w:pPr>
              <w:rPr>
                <w:rFonts w:ascii="Times New Roman" w:hAnsi="Times New Roman"/>
                <w:sz w:val="24"/>
                <w:szCs w:val="24"/>
              </w:rPr>
            </w:pPr>
            <w:r w:rsidRPr="005B5EF9">
              <w:rPr>
                <w:rFonts w:ascii="Times New Roman" w:hAnsi="Times New Roman"/>
                <w:sz w:val="24"/>
                <w:szCs w:val="24"/>
              </w:rPr>
              <w:t>Minimalus laukiamas rezultatas:</w:t>
            </w:r>
          </w:p>
          <w:p w:rsidR="00296367" w:rsidRPr="005B5EF9" w:rsidRDefault="00296367" w:rsidP="005B098A">
            <w:pPr>
              <w:rPr>
                <w:rFonts w:ascii="Times New Roman" w:hAnsi="Times New Roman"/>
                <w:sz w:val="24"/>
                <w:szCs w:val="24"/>
              </w:rPr>
            </w:pPr>
            <w:r w:rsidRPr="005B5EF9">
              <w:rPr>
                <w:rFonts w:ascii="Times New Roman" w:hAnsi="Times New Roman"/>
                <w:sz w:val="24"/>
                <w:szCs w:val="24"/>
              </w:rPr>
              <w:t>Atliktas vienos laiptinės remontas</w:t>
            </w:r>
            <w:proofErr w:type="gramStart"/>
            <w:r w:rsidRPr="005B5EF9">
              <w:rPr>
                <w:rFonts w:ascii="Times New Roman" w:hAnsi="Times New Roman"/>
                <w:sz w:val="24"/>
                <w:szCs w:val="24"/>
              </w:rPr>
              <w:t>;  vienoje</w:t>
            </w:r>
            <w:proofErr w:type="gramEnd"/>
            <w:r w:rsidRPr="005B5EF9">
              <w:rPr>
                <w:rFonts w:ascii="Times New Roman" w:hAnsi="Times New Roman"/>
                <w:sz w:val="24"/>
                <w:szCs w:val="24"/>
              </w:rPr>
              <w:t xml:space="preserve"> laiptinėje įrengta 1 stacionari priemonė vaikų darbų eksponavimui.</w:t>
            </w:r>
          </w:p>
          <w:p w:rsidR="002C70C7" w:rsidRPr="005B5EF9" w:rsidRDefault="00296367" w:rsidP="00296367">
            <w:pPr>
              <w:rPr>
                <w:rFonts w:ascii="Times New Roman" w:hAnsi="Times New Roman"/>
                <w:sz w:val="24"/>
                <w:szCs w:val="24"/>
                <w:lang w:val="lt-LT" w:eastAsia="lt-LT"/>
              </w:rPr>
            </w:pPr>
            <w:r w:rsidRPr="005B5EF9">
              <w:rPr>
                <w:rFonts w:ascii="Times New Roman" w:hAnsi="Times New Roman"/>
                <w:sz w:val="24"/>
                <w:szCs w:val="24"/>
                <w:lang w:val="lt-LT" w:eastAsia="lt-LT"/>
              </w:rPr>
              <w:t>Maksimalus laukiamas rezultatas:</w:t>
            </w:r>
          </w:p>
          <w:p w:rsidR="00296367" w:rsidRDefault="00296367" w:rsidP="005B098A">
            <w:pPr>
              <w:ind w:left="34"/>
              <w:rPr>
                <w:rFonts w:ascii="Times New Roman" w:hAnsi="Times New Roman"/>
                <w:sz w:val="24"/>
                <w:szCs w:val="24"/>
              </w:rPr>
            </w:pPr>
            <w:r w:rsidRPr="005B5EF9">
              <w:rPr>
                <w:rFonts w:ascii="Times New Roman" w:hAnsi="Times New Roman"/>
                <w:sz w:val="24"/>
                <w:szCs w:val="24"/>
              </w:rPr>
              <w:t xml:space="preserve">Atliktas 2 laiptinių remontas; dvejose </w:t>
            </w:r>
            <w:r w:rsidRPr="005B5EF9">
              <w:rPr>
                <w:rFonts w:ascii="Times New Roman" w:hAnsi="Times New Roman"/>
                <w:sz w:val="24"/>
                <w:szCs w:val="24"/>
              </w:rPr>
              <w:lastRenderedPageBreak/>
              <w:t>laiptinėse įrengtos stacionarios priemonės (po 1 kiekvienoje laiptinėje)</w:t>
            </w:r>
            <w:r w:rsidR="00B82909">
              <w:rPr>
                <w:rFonts w:ascii="Times New Roman" w:hAnsi="Times New Roman"/>
                <w:sz w:val="24"/>
                <w:szCs w:val="24"/>
              </w:rPr>
              <w:t xml:space="preserve"> vaikų darbų eksponavimui.</w:t>
            </w:r>
          </w:p>
          <w:p w:rsidR="005B098A" w:rsidRPr="005B5EF9" w:rsidRDefault="005B098A" w:rsidP="005B098A">
            <w:pPr>
              <w:ind w:left="34"/>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2930B5" w:rsidRPr="00B41BC0" w:rsidRDefault="006544FD" w:rsidP="004F65DB">
            <w:pPr>
              <w:rPr>
                <w:rFonts w:ascii="Times New Roman" w:hAnsi="Times New Roman"/>
                <w:sz w:val="24"/>
                <w:szCs w:val="24"/>
                <w:lang w:val="lt-LT" w:eastAsia="lt-LT"/>
              </w:rPr>
            </w:pPr>
            <w:r w:rsidRPr="00B41BC0">
              <w:rPr>
                <w:rFonts w:ascii="Times New Roman" w:hAnsi="Times New Roman"/>
                <w:sz w:val="24"/>
                <w:szCs w:val="24"/>
                <w:lang w:val="lt-LT" w:eastAsia="lt-LT"/>
              </w:rPr>
              <w:lastRenderedPageBreak/>
              <w:t>Suremontuotų patalpų dalis nuo bendro pastato ploto (procentais).</w:t>
            </w:r>
            <w:r w:rsidR="00E811A5" w:rsidRPr="00B41BC0">
              <w:rPr>
                <w:rFonts w:ascii="Times New Roman" w:hAnsi="Times New Roman"/>
                <w:sz w:val="24"/>
                <w:szCs w:val="24"/>
                <w:lang w:val="lt-LT" w:eastAsia="lt-LT"/>
              </w:rPr>
              <w:t xml:space="preserve"> </w:t>
            </w:r>
          </w:p>
          <w:p w:rsidR="002C70C7" w:rsidRPr="00B41BC0" w:rsidRDefault="00E811A5" w:rsidP="004F65DB">
            <w:pPr>
              <w:rPr>
                <w:rFonts w:ascii="Times New Roman" w:hAnsi="Times New Roman"/>
                <w:sz w:val="24"/>
                <w:szCs w:val="24"/>
                <w:lang w:val="lt-LT" w:eastAsia="lt-LT"/>
              </w:rPr>
            </w:pPr>
            <w:r w:rsidRPr="00B41BC0">
              <w:rPr>
                <w:rFonts w:ascii="Times New Roman" w:hAnsi="Times New Roman"/>
                <w:sz w:val="24"/>
                <w:szCs w:val="24"/>
                <w:lang w:val="lt-LT" w:eastAsia="lt-LT"/>
              </w:rPr>
              <w:t>Suremontuotų laiptinių skaičius (v</w:t>
            </w:r>
            <w:r w:rsidR="002930B5" w:rsidRPr="00B41BC0">
              <w:rPr>
                <w:rFonts w:ascii="Times New Roman" w:hAnsi="Times New Roman"/>
                <w:sz w:val="24"/>
                <w:szCs w:val="24"/>
                <w:lang w:val="lt-LT" w:eastAsia="lt-LT"/>
              </w:rPr>
              <w:t>ienetai).</w:t>
            </w:r>
            <w:r w:rsidRPr="00B41BC0">
              <w:rPr>
                <w:rFonts w:ascii="Times New Roman" w:hAnsi="Times New Roman"/>
                <w:sz w:val="24"/>
                <w:szCs w:val="24"/>
                <w:lang w:val="lt-LT" w:eastAsia="lt-LT"/>
              </w:rPr>
              <w:t xml:space="preserve"> </w:t>
            </w:r>
          </w:p>
          <w:p w:rsidR="00E811A5" w:rsidRPr="00B41BC0" w:rsidRDefault="00E811A5" w:rsidP="004F65DB">
            <w:pPr>
              <w:rPr>
                <w:rFonts w:ascii="Times New Roman" w:hAnsi="Times New Roman"/>
                <w:sz w:val="24"/>
                <w:szCs w:val="24"/>
                <w:lang w:val="lt-LT" w:eastAsia="lt-LT"/>
              </w:rPr>
            </w:pPr>
          </w:p>
          <w:p w:rsidR="00E811A5" w:rsidRPr="00B41BC0" w:rsidRDefault="00E811A5" w:rsidP="004F65DB">
            <w:pPr>
              <w:rPr>
                <w:rFonts w:ascii="Times New Roman" w:hAnsi="Times New Roman"/>
                <w:sz w:val="24"/>
                <w:szCs w:val="24"/>
                <w:lang w:val="lt-LT" w:eastAsia="lt-LT"/>
              </w:rPr>
            </w:pPr>
          </w:p>
          <w:p w:rsidR="006544FD" w:rsidRPr="00B41BC0" w:rsidRDefault="006544FD" w:rsidP="004F65DB">
            <w:pPr>
              <w:rPr>
                <w:rFonts w:ascii="Times New Roman" w:hAnsi="Times New Roman"/>
                <w:sz w:val="24"/>
                <w:szCs w:val="24"/>
                <w:lang w:val="lt-LT" w:eastAsia="lt-LT"/>
              </w:rPr>
            </w:pPr>
          </w:p>
          <w:p w:rsidR="00E811A5" w:rsidRPr="006544FD" w:rsidRDefault="00E811A5" w:rsidP="002930B5">
            <w:pPr>
              <w:rPr>
                <w:rFonts w:ascii="Times New Roman" w:hAnsi="Times New Roman"/>
                <w:color w:val="FF0000"/>
                <w:sz w:val="24"/>
                <w:szCs w:val="24"/>
                <w:lang w:val="lt-LT" w:eastAsia="lt-LT"/>
              </w:rPr>
            </w:pPr>
            <w:r w:rsidRPr="00B41BC0">
              <w:rPr>
                <w:rFonts w:ascii="Times New Roman" w:hAnsi="Times New Roman"/>
                <w:sz w:val="24"/>
                <w:szCs w:val="24"/>
                <w:lang w:val="lt-LT" w:eastAsia="lt-LT"/>
              </w:rPr>
              <w:t>Įrengtų stacionarių priemonių vaikų darbų eksponavimui už grupės ribų skaičius (</w:t>
            </w:r>
            <w:r w:rsidR="002930B5" w:rsidRPr="00B41BC0">
              <w:rPr>
                <w:rFonts w:ascii="Times New Roman" w:hAnsi="Times New Roman"/>
                <w:sz w:val="24"/>
                <w:szCs w:val="24"/>
                <w:lang w:val="lt-LT" w:eastAsia="lt-LT"/>
              </w:rPr>
              <w:t>vienetai).</w:t>
            </w:r>
          </w:p>
        </w:tc>
        <w:tc>
          <w:tcPr>
            <w:tcW w:w="1985" w:type="dxa"/>
            <w:tcBorders>
              <w:top w:val="single" w:sz="4" w:space="0" w:color="auto"/>
              <w:left w:val="single" w:sz="4" w:space="0" w:color="auto"/>
              <w:bottom w:val="single" w:sz="4" w:space="0" w:color="auto"/>
              <w:right w:val="single" w:sz="4" w:space="0" w:color="auto"/>
            </w:tcBorders>
            <w:vAlign w:val="center"/>
          </w:tcPr>
          <w:p w:rsidR="005B5EF9" w:rsidRPr="005B5EF9" w:rsidRDefault="005B5EF9" w:rsidP="005B5EF9">
            <w:pPr>
              <w:rPr>
                <w:rFonts w:ascii="Times New Roman" w:hAnsi="Times New Roman"/>
                <w:sz w:val="24"/>
                <w:szCs w:val="24"/>
              </w:rPr>
            </w:pPr>
            <w:r w:rsidRPr="005B5EF9">
              <w:rPr>
                <w:rFonts w:ascii="Times New Roman" w:hAnsi="Times New Roman"/>
                <w:sz w:val="24"/>
                <w:szCs w:val="24"/>
              </w:rPr>
              <w:t>Atliktas vienos laiptinės remontas ir rengiama stacionari priemonė vaikų darbų eksponavimui.</w:t>
            </w:r>
          </w:p>
          <w:p w:rsidR="002C70C7" w:rsidRPr="005B5EF9" w:rsidRDefault="002C70C7" w:rsidP="004F65DB">
            <w:pPr>
              <w:rPr>
                <w:rFonts w:ascii="Times New Roman" w:hAnsi="Times New Roman"/>
                <w:sz w:val="24"/>
                <w:szCs w:val="24"/>
                <w:lang w:val="lt-LT" w:eastAsia="lt-LT"/>
              </w:rPr>
            </w:pPr>
          </w:p>
        </w:tc>
      </w:tr>
      <w:tr w:rsidR="002C70C7" w:rsidRPr="00DA4C2F" w:rsidTr="004F65DB">
        <w:tc>
          <w:tcPr>
            <w:tcW w:w="2268" w:type="dxa"/>
            <w:tcBorders>
              <w:top w:val="single" w:sz="4" w:space="0" w:color="auto"/>
              <w:left w:val="single" w:sz="4" w:space="0" w:color="auto"/>
              <w:bottom w:val="single" w:sz="4" w:space="0" w:color="auto"/>
              <w:right w:val="single" w:sz="4" w:space="0" w:color="auto"/>
            </w:tcBorders>
            <w:vAlign w:val="center"/>
            <w:hideMark/>
          </w:tcPr>
          <w:p w:rsidR="002C70C7" w:rsidRPr="005B5EF9" w:rsidRDefault="002C70C7" w:rsidP="00E811A5">
            <w:pPr>
              <w:jc w:val="both"/>
              <w:rPr>
                <w:rFonts w:ascii="Times New Roman" w:hAnsi="Times New Roman"/>
                <w:sz w:val="24"/>
                <w:szCs w:val="24"/>
              </w:rPr>
            </w:pPr>
            <w:r w:rsidRPr="005B5EF9">
              <w:rPr>
                <w:rFonts w:ascii="Times New Roman" w:hAnsi="Times New Roman"/>
                <w:sz w:val="24"/>
                <w:szCs w:val="24"/>
                <w:lang w:val="lt-LT" w:eastAsia="lt-LT"/>
              </w:rPr>
              <w:lastRenderedPageBreak/>
              <w:t>1.2.</w:t>
            </w:r>
            <w:r w:rsidRPr="005B5EF9">
              <w:rPr>
                <w:rFonts w:ascii="Times New Roman" w:hAnsi="Times New Roman"/>
                <w:sz w:val="24"/>
                <w:szCs w:val="24"/>
              </w:rPr>
              <w:t xml:space="preserve"> </w:t>
            </w:r>
            <w:r w:rsidR="00E811A5">
              <w:rPr>
                <w:rFonts w:ascii="Times New Roman" w:hAnsi="Times New Roman"/>
                <w:sz w:val="24"/>
                <w:szCs w:val="24"/>
              </w:rPr>
              <w:t>E</w:t>
            </w:r>
            <w:r w:rsidRPr="005B5EF9">
              <w:rPr>
                <w:rFonts w:ascii="Times New Roman" w:hAnsi="Times New Roman"/>
                <w:sz w:val="24"/>
                <w:szCs w:val="24"/>
              </w:rPr>
              <w:t xml:space="preserve">dukacines aplinkas išplėsti į bendrąsias l/d pastatų erdves; </w:t>
            </w:r>
          </w:p>
        </w:tc>
        <w:tc>
          <w:tcPr>
            <w:tcW w:w="2127" w:type="dxa"/>
            <w:tcBorders>
              <w:top w:val="single" w:sz="4" w:space="0" w:color="auto"/>
              <w:left w:val="single" w:sz="4" w:space="0" w:color="auto"/>
              <w:bottom w:val="single" w:sz="4" w:space="0" w:color="auto"/>
              <w:right w:val="single" w:sz="4" w:space="0" w:color="auto"/>
            </w:tcBorders>
            <w:vAlign w:val="center"/>
          </w:tcPr>
          <w:p w:rsidR="00296367" w:rsidRPr="005B5EF9" w:rsidRDefault="00296367" w:rsidP="00296367">
            <w:pPr>
              <w:rPr>
                <w:rFonts w:ascii="Times New Roman" w:hAnsi="Times New Roman"/>
                <w:sz w:val="24"/>
                <w:szCs w:val="24"/>
              </w:rPr>
            </w:pPr>
            <w:r w:rsidRPr="005B5EF9">
              <w:rPr>
                <w:rFonts w:ascii="Times New Roman" w:hAnsi="Times New Roman"/>
                <w:sz w:val="24"/>
                <w:szCs w:val="24"/>
              </w:rPr>
              <w:t>Minimalus laukiamas rezultatas:</w:t>
            </w:r>
          </w:p>
          <w:p w:rsidR="005B5EF9" w:rsidRPr="005B5EF9" w:rsidRDefault="005B5EF9" w:rsidP="005B098A">
            <w:pPr>
              <w:ind w:left="34" w:hanging="34"/>
              <w:rPr>
                <w:rFonts w:ascii="Times New Roman" w:hAnsi="Times New Roman"/>
                <w:sz w:val="24"/>
                <w:szCs w:val="24"/>
              </w:rPr>
            </w:pPr>
            <w:r w:rsidRPr="005B5EF9">
              <w:rPr>
                <w:rFonts w:ascii="Times New Roman" w:hAnsi="Times New Roman"/>
                <w:sz w:val="24"/>
                <w:szCs w:val="24"/>
              </w:rPr>
              <w:t>Viename l/d „Klevelis</w:t>
            </w:r>
            <w:proofErr w:type="gramStart"/>
            <w:r w:rsidRPr="005B5EF9">
              <w:rPr>
                <w:rFonts w:ascii="Times New Roman" w:hAnsi="Times New Roman"/>
                <w:sz w:val="24"/>
                <w:szCs w:val="24"/>
              </w:rPr>
              <w:t>“ pastate</w:t>
            </w:r>
            <w:proofErr w:type="gramEnd"/>
            <w:r w:rsidRPr="005B5EF9">
              <w:rPr>
                <w:rFonts w:ascii="Times New Roman" w:hAnsi="Times New Roman"/>
                <w:sz w:val="24"/>
                <w:szCs w:val="24"/>
              </w:rPr>
              <w:t xml:space="preserve"> įrengta „Mainų bibliotekėlė“ ugdytiniams.</w:t>
            </w:r>
          </w:p>
          <w:p w:rsidR="002C70C7" w:rsidRPr="005B5EF9" w:rsidRDefault="00296367" w:rsidP="005B098A">
            <w:pPr>
              <w:ind w:left="34" w:hanging="34"/>
              <w:rPr>
                <w:rFonts w:ascii="Times New Roman" w:hAnsi="Times New Roman"/>
                <w:sz w:val="24"/>
                <w:szCs w:val="24"/>
                <w:lang w:val="lt-LT" w:eastAsia="lt-LT"/>
              </w:rPr>
            </w:pPr>
            <w:r w:rsidRPr="005B5EF9">
              <w:rPr>
                <w:rFonts w:ascii="Times New Roman" w:hAnsi="Times New Roman"/>
                <w:sz w:val="24"/>
                <w:szCs w:val="24"/>
                <w:lang w:val="lt-LT" w:eastAsia="lt-LT"/>
              </w:rPr>
              <w:t>Maksimalus laukiamas rezultatas:</w:t>
            </w:r>
          </w:p>
          <w:p w:rsidR="005B5EF9" w:rsidRDefault="005B5EF9" w:rsidP="005B098A">
            <w:pPr>
              <w:ind w:left="34" w:hanging="34"/>
              <w:rPr>
                <w:rFonts w:ascii="Times New Roman" w:hAnsi="Times New Roman"/>
                <w:sz w:val="24"/>
                <w:szCs w:val="24"/>
              </w:rPr>
            </w:pPr>
            <w:r w:rsidRPr="005B5EF9">
              <w:rPr>
                <w:rFonts w:ascii="Times New Roman" w:hAnsi="Times New Roman"/>
                <w:sz w:val="24"/>
                <w:szCs w:val="24"/>
              </w:rPr>
              <w:t>Dviejuose l/d „Klevelis</w:t>
            </w:r>
            <w:proofErr w:type="gramStart"/>
            <w:r w:rsidRPr="005B5EF9">
              <w:rPr>
                <w:rFonts w:ascii="Times New Roman" w:hAnsi="Times New Roman"/>
                <w:sz w:val="24"/>
                <w:szCs w:val="24"/>
              </w:rPr>
              <w:t>“ pastatuose</w:t>
            </w:r>
            <w:proofErr w:type="gramEnd"/>
            <w:r w:rsidRPr="005B5EF9">
              <w:rPr>
                <w:rFonts w:ascii="Times New Roman" w:hAnsi="Times New Roman"/>
                <w:sz w:val="24"/>
                <w:szCs w:val="24"/>
              </w:rPr>
              <w:t xml:space="preserve"> įrengtos „Mainų bibliotekėlės“ ugdytiniams.</w:t>
            </w:r>
          </w:p>
          <w:p w:rsidR="005B098A" w:rsidRPr="005B5EF9" w:rsidRDefault="005B098A" w:rsidP="005B098A">
            <w:pPr>
              <w:ind w:left="34" w:hanging="34"/>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2C70C7" w:rsidRPr="00B41BC0" w:rsidRDefault="006544FD" w:rsidP="002930B5">
            <w:pPr>
              <w:rPr>
                <w:rFonts w:ascii="Times New Roman" w:hAnsi="Times New Roman"/>
                <w:sz w:val="24"/>
                <w:szCs w:val="24"/>
                <w:lang w:val="lt-LT" w:eastAsia="lt-LT"/>
              </w:rPr>
            </w:pPr>
            <w:r w:rsidRPr="00B41BC0">
              <w:rPr>
                <w:rFonts w:ascii="Times New Roman" w:hAnsi="Times New Roman"/>
                <w:sz w:val="24"/>
                <w:szCs w:val="24"/>
                <w:lang w:val="lt-LT" w:eastAsia="lt-LT"/>
              </w:rPr>
              <w:t>Naujai įrengtų edukacinių aplinkų už grupės ribų skaičius (v</w:t>
            </w:r>
            <w:r w:rsidR="002930B5" w:rsidRPr="00B41BC0">
              <w:rPr>
                <w:rFonts w:ascii="Times New Roman" w:hAnsi="Times New Roman"/>
                <w:sz w:val="24"/>
                <w:szCs w:val="24"/>
                <w:lang w:val="lt-LT" w:eastAsia="lt-LT"/>
              </w:rPr>
              <w:t>ienetai</w:t>
            </w:r>
            <w:r w:rsidRPr="00B41BC0">
              <w:rPr>
                <w:rFonts w:ascii="Times New Roman" w:hAnsi="Times New Roman"/>
                <w:sz w:val="24"/>
                <w:szCs w:val="24"/>
                <w:lang w:val="lt-LT"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5B5EF9" w:rsidRPr="005B5EF9" w:rsidRDefault="005B5EF9" w:rsidP="005B5EF9">
            <w:pPr>
              <w:rPr>
                <w:rFonts w:ascii="Times New Roman" w:hAnsi="Times New Roman"/>
                <w:sz w:val="24"/>
                <w:szCs w:val="24"/>
              </w:rPr>
            </w:pPr>
            <w:r w:rsidRPr="005B5EF9">
              <w:rPr>
                <w:rFonts w:ascii="Times New Roman" w:hAnsi="Times New Roman"/>
                <w:sz w:val="24"/>
                <w:szCs w:val="24"/>
              </w:rPr>
              <w:t>Abiejuose l/d „Klevelis</w:t>
            </w:r>
            <w:proofErr w:type="gramStart"/>
            <w:r w:rsidRPr="005B5EF9">
              <w:rPr>
                <w:rFonts w:ascii="Times New Roman" w:hAnsi="Times New Roman"/>
                <w:sz w:val="24"/>
                <w:szCs w:val="24"/>
              </w:rPr>
              <w:t>“ pastatuose</w:t>
            </w:r>
            <w:proofErr w:type="gramEnd"/>
            <w:r w:rsidRPr="005B5EF9">
              <w:rPr>
                <w:rFonts w:ascii="Times New Roman" w:hAnsi="Times New Roman"/>
                <w:sz w:val="24"/>
                <w:szCs w:val="24"/>
              </w:rPr>
              <w:t xml:space="preserve"> įrengtos „Mainų bibliotekėlės“ ugdytiniams.</w:t>
            </w:r>
          </w:p>
          <w:p w:rsidR="002C70C7" w:rsidRPr="005B5EF9" w:rsidRDefault="002C70C7" w:rsidP="004F65DB">
            <w:pPr>
              <w:rPr>
                <w:rFonts w:ascii="Times New Roman" w:hAnsi="Times New Roman"/>
                <w:sz w:val="24"/>
                <w:szCs w:val="24"/>
                <w:lang w:val="lt-LT" w:eastAsia="lt-LT"/>
              </w:rPr>
            </w:pPr>
          </w:p>
        </w:tc>
      </w:tr>
      <w:tr w:rsidR="002C70C7" w:rsidRPr="00DA4C2F" w:rsidTr="004F65DB">
        <w:tc>
          <w:tcPr>
            <w:tcW w:w="2268" w:type="dxa"/>
            <w:tcBorders>
              <w:top w:val="single" w:sz="4" w:space="0" w:color="auto"/>
              <w:left w:val="single" w:sz="4" w:space="0" w:color="auto"/>
              <w:bottom w:val="single" w:sz="4" w:space="0" w:color="auto"/>
              <w:right w:val="single" w:sz="4" w:space="0" w:color="auto"/>
            </w:tcBorders>
            <w:vAlign w:val="center"/>
            <w:hideMark/>
          </w:tcPr>
          <w:p w:rsidR="002C70C7" w:rsidRPr="005B5EF9" w:rsidRDefault="002C70C7" w:rsidP="00E811A5">
            <w:pPr>
              <w:jc w:val="both"/>
              <w:rPr>
                <w:rFonts w:ascii="Times New Roman" w:hAnsi="Times New Roman"/>
                <w:sz w:val="24"/>
                <w:szCs w:val="24"/>
              </w:rPr>
            </w:pPr>
            <w:r w:rsidRPr="005B5EF9">
              <w:rPr>
                <w:rFonts w:ascii="Times New Roman" w:hAnsi="Times New Roman"/>
                <w:sz w:val="24"/>
                <w:szCs w:val="24"/>
                <w:lang w:val="lt-LT" w:eastAsia="lt-LT"/>
              </w:rPr>
              <w:t>1.3.</w:t>
            </w:r>
            <w:r w:rsidRPr="005B5EF9">
              <w:rPr>
                <w:rFonts w:ascii="Times New Roman" w:hAnsi="Times New Roman"/>
                <w:sz w:val="24"/>
                <w:szCs w:val="24"/>
              </w:rPr>
              <w:t xml:space="preserve"> </w:t>
            </w:r>
            <w:proofErr w:type="gramStart"/>
            <w:r w:rsidR="00E811A5">
              <w:rPr>
                <w:rFonts w:ascii="Times New Roman" w:hAnsi="Times New Roman"/>
                <w:sz w:val="24"/>
                <w:szCs w:val="24"/>
              </w:rPr>
              <w:t>K</w:t>
            </w:r>
            <w:r w:rsidRPr="005B5EF9">
              <w:rPr>
                <w:rFonts w:ascii="Times New Roman" w:hAnsi="Times New Roman"/>
                <w:sz w:val="24"/>
                <w:szCs w:val="24"/>
              </w:rPr>
              <w:t>urti  vaikų</w:t>
            </w:r>
            <w:proofErr w:type="gramEnd"/>
            <w:r w:rsidRPr="005B5EF9">
              <w:rPr>
                <w:rFonts w:ascii="Times New Roman" w:hAnsi="Times New Roman"/>
                <w:sz w:val="24"/>
                <w:szCs w:val="24"/>
              </w:rPr>
              <w:t xml:space="preserve"> kultūrą, tyrinėjimus   skatinančią aplinką.  </w:t>
            </w:r>
          </w:p>
        </w:tc>
        <w:tc>
          <w:tcPr>
            <w:tcW w:w="2127" w:type="dxa"/>
            <w:tcBorders>
              <w:top w:val="single" w:sz="4" w:space="0" w:color="auto"/>
              <w:left w:val="single" w:sz="4" w:space="0" w:color="auto"/>
              <w:bottom w:val="single" w:sz="4" w:space="0" w:color="auto"/>
              <w:right w:val="single" w:sz="4" w:space="0" w:color="auto"/>
            </w:tcBorders>
            <w:vAlign w:val="center"/>
          </w:tcPr>
          <w:p w:rsidR="00296367" w:rsidRPr="005B5EF9" w:rsidRDefault="00296367" w:rsidP="00296367">
            <w:pPr>
              <w:rPr>
                <w:rFonts w:ascii="Times New Roman" w:hAnsi="Times New Roman"/>
                <w:sz w:val="24"/>
                <w:szCs w:val="24"/>
              </w:rPr>
            </w:pPr>
            <w:r w:rsidRPr="005B5EF9">
              <w:rPr>
                <w:rFonts w:ascii="Times New Roman" w:hAnsi="Times New Roman"/>
                <w:sz w:val="24"/>
                <w:szCs w:val="24"/>
              </w:rPr>
              <w:t>Minimalus laukiamas rezultatas:</w:t>
            </w:r>
          </w:p>
          <w:p w:rsidR="005B5EF9" w:rsidRPr="005B5EF9" w:rsidRDefault="00E811A5" w:rsidP="00296367">
            <w:pPr>
              <w:rPr>
                <w:rFonts w:ascii="Times New Roman" w:hAnsi="Times New Roman"/>
                <w:sz w:val="24"/>
                <w:szCs w:val="24"/>
              </w:rPr>
            </w:pPr>
            <w:proofErr w:type="gramStart"/>
            <w:r>
              <w:rPr>
                <w:rFonts w:ascii="Times New Roman" w:hAnsi="Times New Roman"/>
                <w:sz w:val="24"/>
                <w:szCs w:val="24"/>
              </w:rPr>
              <w:t>p</w:t>
            </w:r>
            <w:r w:rsidR="005B5EF9" w:rsidRPr="005B5EF9">
              <w:rPr>
                <w:rFonts w:ascii="Times New Roman" w:hAnsi="Times New Roman"/>
                <w:sz w:val="24"/>
                <w:szCs w:val="24"/>
              </w:rPr>
              <w:t>riemonėmis</w:t>
            </w:r>
            <w:proofErr w:type="gramEnd"/>
            <w:r w:rsidR="005B5EF9" w:rsidRPr="005B5EF9">
              <w:rPr>
                <w:rFonts w:ascii="Times New Roman" w:hAnsi="Times New Roman"/>
                <w:sz w:val="24"/>
                <w:szCs w:val="24"/>
              </w:rPr>
              <w:t>,  skirtomis vaikų tyrinėjimams,  žaidimams, atnaujinti 4 grupių veiklos centrai/erdvės.</w:t>
            </w:r>
            <w:r w:rsidR="005B5EF9" w:rsidRPr="005B5EF9">
              <w:rPr>
                <w:rFonts w:ascii="Times New Roman" w:hAnsi="Times New Roman"/>
                <w:color w:val="FF0000"/>
                <w:sz w:val="24"/>
                <w:szCs w:val="24"/>
              </w:rPr>
              <w:t xml:space="preserve">  </w:t>
            </w:r>
          </w:p>
          <w:p w:rsidR="002C70C7" w:rsidRPr="005B5EF9" w:rsidRDefault="00296367" w:rsidP="00296367">
            <w:pPr>
              <w:rPr>
                <w:rFonts w:ascii="Times New Roman" w:hAnsi="Times New Roman"/>
                <w:sz w:val="24"/>
                <w:szCs w:val="24"/>
                <w:lang w:val="lt-LT" w:eastAsia="lt-LT"/>
              </w:rPr>
            </w:pPr>
            <w:r w:rsidRPr="005B5EF9">
              <w:rPr>
                <w:rFonts w:ascii="Times New Roman" w:hAnsi="Times New Roman"/>
                <w:sz w:val="24"/>
                <w:szCs w:val="24"/>
                <w:lang w:val="lt-LT" w:eastAsia="lt-LT"/>
              </w:rPr>
              <w:t>Maksimalus laukiamas rezultatas:</w:t>
            </w:r>
          </w:p>
          <w:p w:rsidR="005B5EF9" w:rsidRDefault="00E811A5" w:rsidP="00296367">
            <w:pPr>
              <w:rPr>
                <w:rFonts w:ascii="Times New Roman" w:hAnsi="Times New Roman"/>
                <w:sz w:val="24"/>
                <w:szCs w:val="24"/>
              </w:rPr>
            </w:pPr>
            <w:r>
              <w:rPr>
                <w:rFonts w:ascii="Times New Roman" w:hAnsi="Times New Roman"/>
                <w:sz w:val="24"/>
                <w:szCs w:val="24"/>
              </w:rPr>
              <w:t>p</w:t>
            </w:r>
            <w:r w:rsidR="005B5EF9" w:rsidRPr="005B5EF9">
              <w:rPr>
                <w:rFonts w:ascii="Times New Roman" w:hAnsi="Times New Roman"/>
                <w:sz w:val="24"/>
                <w:szCs w:val="24"/>
              </w:rPr>
              <w:t>riemonėmis, skirtomis vaikų tyrinėjimams ir žaidimams, atnaujinti 8 grupių centrai/erdvės</w:t>
            </w:r>
          </w:p>
          <w:p w:rsidR="005B098A" w:rsidRPr="005B5EF9" w:rsidRDefault="005B098A" w:rsidP="00296367">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E811A5" w:rsidRPr="00B41BC0" w:rsidRDefault="00E811A5" w:rsidP="00E811A5">
            <w:pPr>
              <w:rPr>
                <w:rFonts w:ascii="Times New Roman" w:hAnsi="Times New Roman"/>
                <w:sz w:val="24"/>
                <w:szCs w:val="24"/>
                <w:lang w:val="lt-LT" w:eastAsia="lt-LT"/>
              </w:rPr>
            </w:pPr>
            <w:r w:rsidRPr="00B41BC0">
              <w:rPr>
                <w:rFonts w:ascii="Times New Roman" w:hAnsi="Times New Roman"/>
                <w:sz w:val="24"/>
                <w:szCs w:val="24"/>
                <w:lang w:val="lt-LT" w:eastAsia="lt-LT"/>
              </w:rPr>
              <w:t>Grupių, kuriose priemonėmis atnaujinti edukaciniai centrai ir erdvės skaičius (v</w:t>
            </w:r>
            <w:r w:rsidR="002930B5" w:rsidRPr="00B41BC0">
              <w:rPr>
                <w:rFonts w:ascii="Times New Roman" w:hAnsi="Times New Roman"/>
                <w:sz w:val="24"/>
                <w:szCs w:val="24"/>
                <w:lang w:val="lt-LT" w:eastAsia="lt-LT"/>
              </w:rPr>
              <w:t>ienetai</w:t>
            </w:r>
            <w:r w:rsidRPr="00B41BC0">
              <w:rPr>
                <w:rFonts w:ascii="Times New Roman" w:hAnsi="Times New Roman"/>
                <w:sz w:val="24"/>
                <w:szCs w:val="24"/>
                <w:lang w:val="lt-LT" w:eastAsia="lt-LT"/>
              </w:rPr>
              <w:t>).</w:t>
            </w:r>
          </w:p>
          <w:p w:rsidR="006D5EE8" w:rsidRPr="00B41BC0" w:rsidRDefault="006D5EE8" w:rsidP="00E811A5">
            <w:pPr>
              <w:rPr>
                <w:rFonts w:ascii="Times New Roman" w:hAnsi="Times New Roman"/>
                <w:sz w:val="24"/>
                <w:szCs w:val="24"/>
                <w:lang w:val="lt-LT" w:eastAsia="lt-LT"/>
              </w:rPr>
            </w:pPr>
          </w:p>
          <w:p w:rsidR="006D5EE8" w:rsidRPr="00B41BC0" w:rsidRDefault="006D5EE8" w:rsidP="00E811A5">
            <w:pPr>
              <w:rPr>
                <w:rFonts w:ascii="Times New Roman" w:hAnsi="Times New Roman"/>
                <w:sz w:val="24"/>
                <w:szCs w:val="24"/>
                <w:lang w:val="lt-LT" w:eastAsia="lt-LT"/>
              </w:rPr>
            </w:pPr>
            <w:r w:rsidRPr="00B41BC0">
              <w:rPr>
                <w:rFonts w:ascii="Times New Roman" w:hAnsi="Times New Roman"/>
                <w:sz w:val="24"/>
                <w:szCs w:val="24"/>
                <w:lang w:val="lt-LT" w:eastAsia="lt-LT"/>
              </w:rPr>
              <w:t>Vaikų skaičiaus vidurkis lopšelio, darželio grupėse (v</w:t>
            </w:r>
            <w:r w:rsidR="002930B5" w:rsidRPr="00B41BC0">
              <w:rPr>
                <w:rFonts w:ascii="Times New Roman" w:hAnsi="Times New Roman"/>
                <w:sz w:val="24"/>
                <w:szCs w:val="24"/>
                <w:lang w:val="lt-LT" w:eastAsia="lt-LT"/>
              </w:rPr>
              <w:t>ienetai).</w:t>
            </w:r>
          </w:p>
          <w:p w:rsidR="002C70C7" w:rsidRPr="00B41BC0" w:rsidRDefault="002C70C7" w:rsidP="00E811A5">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C70C7" w:rsidRPr="005B5EF9" w:rsidRDefault="005B5EF9" w:rsidP="004F65DB">
            <w:pPr>
              <w:rPr>
                <w:rFonts w:ascii="Times New Roman" w:hAnsi="Times New Roman"/>
                <w:sz w:val="24"/>
                <w:szCs w:val="24"/>
                <w:lang w:val="lt-LT" w:eastAsia="lt-LT"/>
              </w:rPr>
            </w:pPr>
            <w:r w:rsidRPr="005B5EF9">
              <w:rPr>
                <w:rFonts w:ascii="Times New Roman" w:hAnsi="Times New Roman"/>
                <w:sz w:val="24"/>
                <w:szCs w:val="24"/>
              </w:rPr>
              <w:t xml:space="preserve">Priemonėmis, skirtomis vaikų veiklai ir </w:t>
            </w:r>
            <w:r w:rsidRPr="00B41BC0">
              <w:rPr>
                <w:rFonts w:ascii="Times New Roman" w:hAnsi="Times New Roman"/>
                <w:sz w:val="24"/>
                <w:szCs w:val="24"/>
              </w:rPr>
              <w:t>žaidimas atnaujinti 8 grupių</w:t>
            </w:r>
            <w:r w:rsidR="00E811A5" w:rsidRPr="00B41BC0">
              <w:rPr>
                <w:rFonts w:ascii="Times New Roman" w:hAnsi="Times New Roman"/>
                <w:sz w:val="24"/>
                <w:szCs w:val="24"/>
              </w:rPr>
              <w:t xml:space="preserve"> centrai ir erdvės.</w:t>
            </w:r>
            <w:r w:rsidRPr="005B5EF9">
              <w:rPr>
                <w:rFonts w:ascii="Times New Roman" w:hAnsi="Times New Roman"/>
                <w:sz w:val="24"/>
                <w:szCs w:val="24"/>
              </w:rPr>
              <w:t xml:space="preserve">  </w:t>
            </w:r>
          </w:p>
        </w:tc>
      </w:tr>
    </w:tbl>
    <w:p w:rsidR="00DA4C2F" w:rsidRDefault="00DA4C2F" w:rsidP="00DA4C2F">
      <w:pPr>
        <w:jc w:val="center"/>
        <w:rPr>
          <w:rFonts w:ascii="Times New Roman" w:hAnsi="Times New Roman"/>
          <w:lang w:val="lt-LT" w:eastAsia="lt-LT"/>
        </w:rPr>
      </w:pPr>
    </w:p>
    <w:p w:rsidR="00B41BC0" w:rsidRDefault="00B41BC0" w:rsidP="00DA4C2F">
      <w:pPr>
        <w:jc w:val="center"/>
        <w:rPr>
          <w:rFonts w:ascii="Times New Roman" w:hAnsi="Times New Roman"/>
          <w:lang w:val="lt-LT" w:eastAsia="lt-LT"/>
        </w:rPr>
      </w:pPr>
    </w:p>
    <w:p w:rsidR="00B41BC0" w:rsidRPr="00BA06A9" w:rsidRDefault="00B41BC0" w:rsidP="00DA4C2F">
      <w:pPr>
        <w:jc w:val="center"/>
        <w:rPr>
          <w:rFonts w:ascii="Times New Roman" w:hAnsi="Times New Roman"/>
          <w:lang w:val="lt-LT" w:eastAsia="lt-LT"/>
        </w:rPr>
      </w:pPr>
    </w:p>
    <w:p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r w:rsidR="005B5EF9">
        <w:rPr>
          <w:rFonts w:ascii="Times New Roman" w:hAnsi="Times New Roman"/>
          <w:b/>
          <w:sz w:val="24"/>
          <w:szCs w:val="24"/>
          <w:lang w:val="lt-LT" w:eastAsia="lt-LT"/>
        </w:rPr>
        <w:t>: nebuvo.</w:t>
      </w:r>
    </w:p>
    <w:p w:rsidR="00DA4C2F" w:rsidRDefault="00DA4C2F" w:rsidP="00DA4C2F">
      <w:pPr>
        <w:rPr>
          <w:rFonts w:ascii="Times New Roman" w:hAnsi="Times New Roman"/>
          <w:lang w:val="lt-LT"/>
        </w:rPr>
      </w:pPr>
    </w:p>
    <w:p w:rsidR="00B41BC0" w:rsidRDefault="00B41BC0" w:rsidP="00DA4C2F">
      <w:pPr>
        <w:rPr>
          <w:rFonts w:ascii="Times New Roman" w:hAnsi="Times New Roman"/>
          <w:lang w:val="lt-LT"/>
        </w:rPr>
      </w:pPr>
    </w:p>
    <w:p w:rsidR="005B098A" w:rsidRDefault="005B098A" w:rsidP="00DA4C2F">
      <w:pPr>
        <w:rPr>
          <w:rFonts w:ascii="Times New Roman" w:hAnsi="Times New Roman"/>
          <w:lang w:val="lt-LT"/>
        </w:rPr>
      </w:pPr>
    </w:p>
    <w:p w:rsidR="00B41BC0" w:rsidRPr="00BA06A9" w:rsidRDefault="00B41BC0" w:rsidP="00DA4C2F">
      <w:pPr>
        <w:rPr>
          <w:rFonts w:ascii="Times New Roman" w:hAnsi="Times New Roman"/>
          <w:lang w:val="lt-LT"/>
        </w:rPr>
      </w:pPr>
    </w:p>
    <w:p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lastRenderedPageBreak/>
        <w:t>3.</w:t>
      </w:r>
      <w:r w:rsidRPr="00DA4C2F">
        <w:rPr>
          <w:rFonts w:ascii="Times New Roman" w:hAnsi="Times New Roman"/>
          <w:b/>
          <w:sz w:val="24"/>
          <w:szCs w:val="24"/>
          <w:lang w:val="lt-LT" w:eastAsia="lt-LT"/>
        </w:rPr>
        <w:tab/>
        <w:t>Užduotys ar veiklos, kurios nebuvo planuotos ir nustatytos, bet įvykdytos</w:t>
      </w:r>
    </w:p>
    <w:p w:rsidR="00DA4C2F" w:rsidRDefault="00DA4C2F" w:rsidP="00DA4C2F">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p w:rsidR="005B098A" w:rsidRPr="00A4504C" w:rsidRDefault="005B098A" w:rsidP="00DA4C2F">
      <w:pPr>
        <w:tabs>
          <w:tab w:val="left" w:pos="284"/>
        </w:tabs>
        <w:jc w:val="both"/>
        <w:rPr>
          <w:rFonts w:ascii="Times New Roman" w:hAnsi="Times New Roman"/>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DA4C2F" w:rsidRPr="00DA4C2F" w:rsidTr="00FE190C">
        <w:tc>
          <w:tcPr>
            <w:tcW w:w="5274"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DA4C2F" w:rsidRPr="00DA4C2F" w:rsidTr="00FE190C">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5B5EF9" w:rsidP="00B41BC0">
            <w:pPr>
              <w:jc w:val="both"/>
              <w:rPr>
                <w:rFonts w:ascii="Times New Roman" w:hAnsi="Times New Roman"/>
                <w:sz w:val="24"/>
                <w:szCs w:val="24"/>
                <w:lang w:val="lt-LT" w:eastAsia="lt-LT"/>
              </w:rPr>
            </w:pPr>
            <w:r>
              <w:rPr>
                <w:rFonts w:ascii="Times New Roman" w:hAnsi="Times New Roman"/>
                <w:sz w:val="24"/>
                <w:szCs w:val="24"/>
                <w:lang w:val="lt-LT" w:eastAsia="lt-LT"/>
              </w:rPr>
              <w:t>3.</w:t>
            </w:r>
            <w:r>
              <w:rPr>
                <w:rFonts w:ascii="Times New Roman" w:hAnsi="Times New Roman"/>
                <w:sz w:val="24"/>
                <w:szCs w:val="24"/>
              </w:rPr>
              <w:t>Lopšelyje-darželyje</w:t>
            </w:r>
            <w:r w:rsidRPr="005B5EF9">
              <w:rPr>
                <w:rFonts w:ascii="Times New Roman" w:hAnsi="Times New Roman"/>
                <w:sz w:val="24"/>
                <w:szCs w:val="24"/>
              </w:rPr>
              <w:t xml:space="preserve"> „Klevelis“ sukurti saugią, higienos normas atitinkačią aplink</w:t>
            </w:r>
            <w:r w:rsidR="00B41BC0">
              <w:rPr>
                <w:rFonts w:ascii="Times New Roman" w:hAnsi="Times New Roman"/>
                <w:sz w:val="24"/>
                <w:szCs w:val="24"/>
              </w:rPr>
              <w:t>ą:</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DA4C2F" w:rsidP="00B41BC0">
            <w:pPr>
              <w:jc w:val="both"/>
              <w:rPr>
                <w:rFonts w:ascii="Times New Roman" w:hAnsi="Times New Roman"/>
                <w:sz w:val="24"/>
                <w:szCs w:val="24"/>
                <w:lang w:val="lt-LT" w:eastAsia="lt-LT"/>
              </w:rPr>
            </w:pPr>
          </w:p>
        </w:tc>
      </w:tr>
      <w:tr w:rsidR="00DA4C2F" w:rsidRPr="00DA4C2F" w:rsidTr="00FE190C">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DA4C2F" w:rsidP="00B41BC0">
            <w:pPr>
              <w:jc w:val="both"/>
              <w:rPr>
                <w:rFonts w:ascii="Times New Roman" w:hAnsi="Times New Roman"/>
                <w:sz w:val="24"/>
                <w:szCs w:val="24"/>
                <w:lang w:val="lt-LT" w:eastAsia="lt-LT"/>
              </w:rPr>
            </w:pPr>
            <w:r w:rsidRPr="00DA4C2F">
              <w:rPr>
                <w:rFonts w:ascii="Times New Roman" w:hAnsi="Times New Roman"/>
                <w:sz w:val="24"/>
                <w:szCs w:val="24"/>
                <w:lang w:val="lt-LT" w:eastAsia="lt-LT"/>
              </w:rPr>
              <w:t>3.</w:t>
            </w:r>
            <w:r w:rsidR="005B5EF9">
              <w:rPr>
                <w:rFonts w:ascii="Times New Roman" w:hAnsi="Times New Roman"/>
                <w:sz w:val="24"/>
                <w:szCs w:val="24"/>
                <w:lang w:val="lt-LT" w:eastAsia="lt-LT"/>
              </w:rPr>
              <w:t>1</w:t>
            </w:r>
            <w:r w:rsidRPr="00DA4C2F">
              <w:rPr>
                <w:rFonts w:ascii="Times New Roman" w:hAnsi="Times New Roman"/>
                <w:sz w:val="24"/>
                <w:szCs w:val="24"/>
                <w:lang w:val="lt-LT" w:eastAsia="lt-LT"/>
              </w:rPr>
              <w:t>.</w:t>
            </w:r>
            <w:r w:rsidR="005B5EF9">
              <w:rPr>
                <w:rFonts w:ascii="Times New Roman" w:hAnsi="Times New Roman"/>
                <w:sz w:val="24"/>
                <w:szCs w:val="24"/>
                <w:lang w:val="lt-LT" w:eastAsia="lt-LT"/>
              </w:rPr>
              <w:t xml:space="preserve"> Lauko aplinkos atnaujinimas: pavėsinės ir smėlio dėžės remonto darbai.</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B41BC0" w:rsidP="00B41BC0">
            <w:pPr>
              <w:jc w:val="both"/>
              <w:rPr>
                <w:rFonts w:ascii="Times New Roman" w:hAnsi="Times New Roman"/>
                <w:sz w:val="24"/>
                <w:szCs w:val="24"/>
                <w:lang w:val="lt-LT" w:eastAsia="lt-LT"/>
              </w:rPr>
            </w:pPr>
            <w:r>
              <w:rPr>
                <w:rFonts w:ascii="Times New Roman" w:hAnsi="Times New Roman"/>
                <w:sz w:val="24"/>
                <w:szCs w:val="24"/>
                <w:lang w:val="lt-LT" w:eastAsia="lt-LT"/>
              </w:rPr>
              <w:t>Pagerėjo vaikų užimtumas lauke, higienos normas atitinkančioje aplinkoje.</w:t>
            </w:r>
          </w:p>
        </w:tc>
      </w:tr>
      <w:tr w:rsidR="00DA4C2F" w:rsidRPr="00DA4C2F" w:rsidTr="00FE190C">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DA4C2F" w:rsidP="00B41BC0">
            <w:pPr>
              <w:jc w:val="both"/>
              <w:rPr>
                <w:rFonts w:ascii="Times New Roman" w:hAnsi="Times New Roman"/>
                <w:sz w:val="24"/>
                <w:szCs w:val="24"/>
                <w:lang w:val="lt-LT" w:eastAsia="lt-LT"/>
              </w:rPr>
            </w:pPr>
            <w:r w:rsidRPr="00DA4C2F">
              <w:rPr>
                <w:rFonts w:ascii="Times New Roman" w:hAnsi="Times New Roman"/>
                <w:sz w:val="24"/>
                <w:szCs w:val="24"/>
                <w:lang w:val="lt-LT" w:eastAsia="lt-LT"/>
              </w:rPr>
              <w:t>3.</w:t>
            </w:r>
            <w:r w:rsidR="005B5EF9">
              <w:rPr>
                <w:rFonts w:ascii="Times New Roman" w:hAnsi="Times New Roman"/>
                <w:sz w:val="24"/>
                <w:szCs w:val="24"/>
                <w:lang w:val="lt-LT" w:eastAsia="lt-LT"/>
              </w:rPr>
              <w:t>2</w:t>
            </w:r>
            <w:r w:rsidRPr="00DA4C2F">
              <w:rPr>
                <w:rFonts w:ascii="Times New Roman" w:hAnsi="Times New Roman"/>
                <w:sz w:val="24"/>
                <w:szCs w:val="24"/>
                <w:lang w:val="lt-LT" w:eastAsia="lt-LT"/>
              </w:rPr>
              <w:t>.</w:t>
            </w:r>
            <w:r w:rsidR="005B5EF9">
              <w:rPr>
                <w:rFonts w:ascii="Times New Roman" w:hAnsi="Times New Roman"/>
                <w:sz w:val="24"/>
                <w:szCs w:val="24"/>
                <w:lang w:val="lt-LT" w:eastAsia="lt-LT"/>
              </w:rPr>
              <w:t xml:space="preserve"> Pastato</w:t>
            </w:r>
            <w:r w:rsidR="00C52AC7">
              <w:rPr>
                <w:rFonts w:ascii="Times New Roman" w:hAnsi="Times New Roman"/>
                <w:sz w:val="24"/>
                <w:szCs w:val="24"/>
                <w:lang w:val="lt-LT" w:eastAsia="lt-LT"/>
              </w:rPr>
              <w:t xml:space="preserve"> ir teritorijos</w:t>
            </w:r>
            <w:r w:rsidR="005B5EF9">
              <w:rPr>
                <w:rFonts w:ascii="Times New Roman" w:hAnsi="Times New Roman"/>
                <w:sz w:val="24"/>
                <w:szCs w:val="24"/>
                <w:lang w:val="lt-LT" w:eastAsia="lt-LT"/>
              </w:rPr>
              <w:t xml:space="preserve"> elektros instaliacijos atnaujinimo darbai:</w:t>
            </w:r>
            <w:r w:rsidR="00C52AC7">
              <w:rPr>
                <w:rFonts w:ascii="Times New Roman" w:hAnsi="Times New Roman"/>
                <w:sz w:val="24"/>
                <w:szCs w:val="24"/>
                <w:lang w:val="lt-LT" w:eastAsia="lt-LT"/>
              </w:rPr>
              <w:t xml:space="preserve"> lauko ir vidaus instaliacijų projekto parengimas, </w:t>
            </w:r>
            <w:r w:rsidR="005B5EF9">
              <w:rPr>
                <w:rFonts w:ascii="Times New Roman" w:hAnsi="Times New Roman"/>
                <w:sz w:val="24"/>
                <w:szCs w:val="24"/>
                <w:lang w:val="lt-LT" w:eastAsia="lt-LT"/>
              </w:rPr>
              <w:t xml:space="preserve"> elektros skydinės remontas, </w:t>
            </w:r>
            <w:r w:rsidR="00C52AC7">
              <w:rPr>
                <w:rFonts w:ascii="Times New Roman" w:hAnsi="Times New Roman"/>
                <w:sz w:val="24"/>
                <w:szCs w:val="24"/>
                <w:lang w:val="lt-LT" w:eastAsia="lt-LT"/>
              </w:rPr>
              <w:t>virtuvės įvado ir instaliacijos remontas (Griunvaldo g. 26),rozečių grupėse remonto darbai, lauko apšvietimo įrengimo darbai.</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B41BC0" w:rsidP="00B41BC0">
            <w:pPr>
              <w:jc w:val="both"/>
              <w:rPr>
                <w:rFonts w:ascii="Times New Roman" w:hAnsi="Times New Roman"/>
                <w:sz w:val="24"/>
                <w:szCs w:val="24"/>
                <w:lang w:val="lt-LT" w:eastAsia="lt-LT"/>
              </w:rPr>
            </w:pPr>
            <w:r>
              <w:rPr>
                <w:rFonts w:ascii="Times New Roman" w:hAnsi="Times New Roman"/>
                <w:sz w:val="24"/>
                <w:szCs w:val="24"/>
                <w:lang w:val="lt-LT" w:eastAsia="lt-LT"/>
              </w:rPr>
              <w:t>Buvo užtikrintas saugumas naudojantis elektros prietaisais, bei papildomai įrengus apšvietimą, užtikrintas saugumas ir matomumas tamsiu paros metu lauko teritorijoje.</w:t>
            </w:r>
          </w:p>
        </w:tc>
      </w:tr>
      <w:tr w:rsidR="00DA4C2F" w:rsidRPr="00DA4C2F" w:rsidTr="00FE190C">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DA4C2F" w:rsidP="00B41BC0">
            <w:pPr>
              <w:jc w:val="both"/>
              <w:rPr>
                <w:rFonts w:ascii="Times New Roman" w:hAnsi="Times New Roman"/>
                <w:sz w:val="24"/>
                <w:szCs w:val="24"/>
                <w:lang w:val="lt-LT" w:eastAsia="lt-LT"/>
              </w:rPr>
            </w:pPr>
            <w:r w:rsidRPr="00DA4C2F">
              <w:rPr>
                <w:rFonts w:ascii="Times New Roman" w:hAnsi="Times New Roman"/>
                <w:sz w:val="24"/>
                <w:szCs w:val="24"/>
                <w:lang w:val="lt-LT" w:eastAsia="lt-LT"/>
              </w:rPr>
              <w:t>3.</w:t>
            </w:r>
            <w:r w:rsidR="005B5EF9">
              <w:rPr>
                <w:rFonts w:ascii="Times New Roman" w:hAnsi="Times New Roman"/>
                <w:sz w:val="24"/>
                <w:szCs w:val="24"/>
                <w:lang w:val="lt-LT" w:eastAsia="lt-LT"/>
              </w:rPr>
              <w:t>3</w:t>
            </w:r>
            <w:r w:rsidRPr="00DA4C2F">
              <w:rPr>
                <w:rFonts w:ascii="Times New Roman" w:hAnsi="Times New Roman"/>
                <w:sz w:val="24"/>
                <w:szCs w:val="24"/>
                <w:lang w:val="lt-LT" w:eastAsia="lt-LT"/>
              </w:rPr>
              <w:t>.</w:t>
            </w:r>
            <w:r w:rsidR="00C52AC7">
              <w:rPr>
                <w:rFonts w:ascii="Times New Roman" w:hAnsi="Times New Roman"/>
                <w:sz w:val="24"/>
                <w:szCs w:val="24"/>
                <w:lang w:val="lt-LT" w:eastAsia="lt-LT"/>
              </w:rPr>
              <w:t>Virtuvės (Griunvaldo g. 26) remonto darbai: ventiliacinės įrangos remonto darbai, virtuvės įrangos atnaujinimas, grupių virtuvėlių baldų atnaujinimas.</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B41BC0" w:rsidP="00B41BC0">
            <w:pPr>
              <w:jc w:val="both"/>
              <w:rPr>
                <w:rFonts w:ascii="Times New Roman" w:hAnsi="Times New Roman"/>
                <w:sz w:val="24"/>
                <w:szCs w:val="24"/>
                <w:lang w:val="lt-LT" w:eastAsia="lt-LT"/>
              </w:rPr>
            </w:pPr>
            <w:r>
              <w:rPr>
                <w:rFonts w:ascii="Times New Roman" w:hAnsi="Times New Roman"/>
                <w:sz w:val="24"/>
                <w:szCs w:val="24"/>
                <w:lang w:val="lt-LT" w:eastAsia="lt-LT"/>
              </w:rPr>
              <w:t>Vaikų maitinimas organizuojamas higienos normas atitinkančioje aplinkoje.</w:t>
            </w:r>
          </w:p>
        </w:tc>
      </w:tr>
      <w:tr w:rsidR="00DA4C2F" w:rsidRPr="00DA4C2F" w:rsidTr="00FE190C">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5B5EF9" w:rsidP="00B41BC0">
            <w:pPr>
              <w:jc w:val="both"/>
              <w:rPr>
                <w:rFonts w:ascii="Times New Roman" w:hAnsi="Times New Roman"/>
                <w:sz w:val="24"/>
                <w:szCs w:val="24"/>
                <w:lang w:val="lt-LT" w:eastAsia="lt-LT"/>
              </w:rPr>
            </w:pPr>
            <w:r>
              <w:rPr>
                <w:rFonts w:ascii="Times New Roman" w:hAnsi="Times New Roman"/>
                <w:sz w:val="24"/>
                <w:szCs w:val="24"/>
                <w:lang w:val="lt-LT" w:eastAsia="lt-LT"/>
              </w:rPr>
              <w:t>3.4</w:t>
            </w:r>
            <w:r w:rsidR="00DA4C2F" w:rsidRPr="00DA4C2F">
              <w:rPr>
                <w:rFonts w:ascii="Times New Roman" w:hAnsi="Times New Roman"/>
                <w:sz w:val="24"/>
                <w:szCs w:val="24"/>
                <w:lang w:val="lt-LT" w:eastAsia="lt-LT"/>
              </w:rPr>
              <w:t>.</w:t>
            </w:r>
            <w:r w:rsidR="00C52AC7">
              <w:rPr>
                <w:rFonts w:ascii="Times New Roman" w:hAnsi="Times New Roman"/>
                <w:sz w:val="24"/>
                <w:szCs w:val="24"/>
                <w:lang w:val="lt-LT" w:eastAsia="lt-LT"/>
              </w:rPr>
              <w:t xml:space="preserve"> Dviejų tualetų (Griunvaldo g. 26) remonto darbai.</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B41BC0" w:rsidP="00B41BC0">
            <w:pPr>
              <w:jc w:val="both"/>
              <w:rPr>
                <w:rFonts w:ascii="Times New Roman" w:hAnsi="Times New Roman"/>
                <w:sz w:val="24"/>
                <w:szCs w:val="24"/>
                <w:lang w:val="lt-LT" w:eastAsia="lt-LT"/>
              </w:rPr>
            </w:pPr>
            <w:r>
              <w:rPr>
                <w:rFonts w:ascii="Times New Roman" w:hAnsi="Times New Roman"/>
                <w:sz w:val="24"/>
                <w:szCs w:val="24"/>
                <w:lang w:val="lt-LT" w:eastAsia="lt-LT"/>
              </w:rPr>
              <w:t>Vaikų higienos įpročiai formuojami higienos normas atitinkančioje aplinkoje.</w:t>
            </w:r>
          </w:p>
        </w:tc>
      </w:tr>
      <w:tr w:rsidR="00C52AC7" w:rsidRPr="00DA4C2F" w:rsidTr="00FE190C">
        <w:tc>
          <w:tcPr>
            <w:tcW w:w="5274" w:type="dxa"/>
            <w:tcBorders>
              <w:top w:val="single" w:sz="4" w:space="0" w:color="auto"/>
              <w:left w:val="single" w:sz="4" w:space="0" w:color="auto"/>
              <w:bottom w:val="single" w:sz="4" w:space="0" w:color="auto"/>
              <w:right w:val="single" w:sz="4" w:space="0" w:color="auto"/>
            </w:tcBorders>
            <w:hideMark/>
          </w:tcPr>
          <w:p w:rsidR="00C52AC7" w:rsidRDefault="00C52AC7" w:rsidP="00B41BC0">
            <w:pPr>
              <w:jc w:val="both"/>
              <w:rPr>
                <w:rFonts w:ascii="Times New Roman" w:hAnsi="Times New Roman"/>
                <w:sz w:val="24"/>
                <w:szCs w:val="24"/>
                <w:lang w:val="lt-LT" w:eastAsia="lt-LT"/>
              </w:rPr>
            </w:pPr>
            <w:r>
              <w:rPr>
                <w:rFonts w:ascii="Times New Roman" w:hAnsi="Times New Roman"/>
                <w:sz w:val="24"/>
                <w:szCs w:val="24"/>
                <w:lang w:val="lt-LT" w:eastAsia="lt-LT"/>
              </w:rPr>
              <w:t>3.5. 3 grupių virtuvėlių (Griunvaldo g. 26A) remonto darbai ir baldų atnaujinimas.</w:t>
            </w:r>
          </w:p>
        </w:tc>
        <w:tc>
          <w:tcPr>
            <w:tcW w:w="4111" w:type="dxa"/>
            <w:tcBorders>
              <w:top w:val="single" w:sz="4" w:space="0" w:color="auto"/>
              <w:left w:val="single" w:sz="4" w:space="0" w:color="auto"/>
              <w:bottom w:val="single" w:sz="4" w:space="0" w:color="auto"/>
              <w:right w:val="single" w:sz="4" w:space="0" w:color="auto"/>
            </w:tcBorders>
          </w:tcPr>
          <w:p w:rsidR="00C52AC7" w:rsidRPr="00DA4C2F" w:rsidRDefault="00B41BC0" w:rsidP="00B41BC0">
            <w:pPr>
              <w:jc w:val="both"/>
              <w:rPr>
                <w:rFonts w:ascii="Times New Roman" w:hAnsi="Times New Roman"/>
                <w:sz w:val="24"/>
                <w:szCs w:val="24"/>
                <w:lang w:val="lt-LT" w:eastAsia="lt-LT"/>
              </w:rPr>
            </w:pPr>
            <w:r>
              <w:rPr>
                <w:rFonts w:ascii="Times New Roman" w:hAnsi="Times New Roman"/>
                <w:sz w:val="24"/>
                <w:szCs w:val="24"/>
                <w:lang w:val="lt-LT" w:eastAsia="lt-LT"/>
              </w:rPr>
              <w:t>Vaikų maitinimas organizuojamas higienos normas atitinkančioje aplinkoje.</w:t>
            </w:r>
          </w:p>
        </w:tc>
      </w:tr>
      <w:tr w:rsidR="00C52AC7" w:rsidRPr="00DA4C2F" w:rsidTr="00FE190C">
        <w:tc>
          <w:tcPr>
            <w:tcW w:w="5274" w:type="dxa"/>
            <w:tcBorders>
              <w:top w:val="single" w:sz="4" w:space="0" w:color="auto"/>
              <w:left w:val="single" w:sz="4" w:space="0" w:color="auto"/>
              <w:bottom w:val="single" w:sz="4" w:space="0" w:color="auto"/>
              <w:right w:val="single" w:sz="4" w:space="0" w:color="auto"/>
            </w:tcBorders>
            <w:hideMark/>
          </w:tcPr>
          <w:p w:rsidR="00C52AC7" w:rsidRDefault="00C52AC7" w:rsidP="00B41BC0">
            <w:pPr>
              <w:jc w:val="both"/>
              <w:rPr>
                <w:rFonts w:ascii="Times New Roman" w:hAnsi="Times New Roman"/>
                <w:sz w:val="24"/>
                <w:szCs w:val="24"/>
                <w:lang w:val="lt-LT" w:eastAsia="lt-LT"/>
              </w:rPr>
            </w:pPr>
            <w:r>
              <w:rPr>
                <w:rFonts w:ascii="Times New Roman" w:hAnsi="Times New Roman"/>
                <w:sz w:val="24"/>
                <w:szCs w:val="24"/>
                <w:lang w:val="lt-LT" w:eastAsia="lt-LT"/>
              </w:rPr>
              <w:t>3.6. Pastato (Griunvaldo g. 26A) remonto darbai: 1 laiptinės ir pirmo aukšto koridoriaus remontai. Stogo remonto darbai.</w:t>
            </w:r>
          </w:p>
        </w:tc>
        <w:tc>
          <w:tcPr>
            <w:tcW w:w="4111" w:type="dxa"/>
            <w:tcBorders>
              <w:top w:val="single" w:sz="4" w:space="0" w:color="auto"/>
              <w:left w:val="single" w:sz="4" w:space="0" w:color="auto"/>
              <w:bottom w:val="single" w:sz="4" w:space="0" w:color="auto"/>
              <w:right w:val="single" w:sz="4" w:space="0" w:color="auto"/>
            </w:tcBorders>
          </w:tcPr>
          <w:p w:rsidR="00C52AC7" w:rsidRPr="00DA4C2F" w:rsidRDefault="00B41BC0" w:rsidP="00B41BC0">
            <w:pPr>
              <w:jc w:val="both"/>
              <w:rPr>
                <w:rFonts w:ascii="Times New Roman" w:hAnsi="Times New Roman"/>
                <w:sz w:val="24"/>
                <w:szCs w:val="24"/>
                <w:lang w:val="lt-LT" w:eastAsia="lt-LT"/>
              </w:rPr>
            </w:pPr>
            <w:r>
              <w:rPr>
                <w:rFonts w:ascii="Times New Roman" w:hAnsi="Times New Roman"/>
                <w:sz w:val="24"/>
                <w:szCs w:val="24"/>
                <w:lang w:val="lt-LT" w:eastAsia="lt-LT"/>
              </w:rPr>
              <w:t>Apšiltinus stogą, grupių patalpos, šiltesnės, atitinka higienos normas. Suremontavus laiptinę ir koridorių patalpos tapo estetiškesnės, prasiplėtė edukacinės erdvės, vaikų darbai eksponuojami laiptinėje ir koridoriuje.</w:t>
            </w:r>
          </w:p>
        </w:tc>
      </w:tr>
    </w:tbl>
    <w:p w:rsidR="00DA4C2F" w:rsidRDefault="00DA4C2F" w:rsidP="00DA4C2F">
      <w:pPr>
        <w:rPr>
          <w:rFonts w:ascii="Times New Roman" w:hAnsi="Times New Roman"/>
          <w:lang w:val="lt-LT"/>
        </w:rPr>
      </w:pPr>
    </w:p>
    <w:p w:rsidR="00A57FE8" w:rsidRDefault="00A57FE8" w:rsidP="00DA4C2F">
      <w:pPr>
        <w:rPr>
          <w:rFonts w:ascii="Times New Roman" w:hAnsi="Times New Roman"/>
          <w:lang w:val="lt-LT"/>
        </w:rPr>
      </w:pPr>
    </w:p>
    <w:p w:rsidR="00A57FE8" w:rsidRPr="00BA06A9" w:rsidRDefault="00A57FE8" w:rsidP="00DA4C2F">
      <w:pPr>
        <w:rPr>
          <w:rFonts w:ascii="Times New Roman" w:hAnsi="Times New Roman"/>
          <w:lang w:val="lt-LT"/>
        </w:rPr>
      </w:pPr>
    </w:p>
    <w:p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4. Pakoreguotos praėjusių metų veiklos užduotys</w:t>
      </w:r>
      <w:r w:rsidR="004F65DB">
        <w:rPr>
          <w:rFonts w:ascii="Times New Roman" w:hAnsi="Times New Roman"/>
          <w:b/>
          <w:sz w:val="24"/>
          <w:szCs w:val="24"/>
          <w:lang w:val="lt-LT" w:eastAsia="lt-LT"/>
        </w:rPr>
        <w:t xml:space="preserve"> (jei tokių buvo) ir rezultatai: nebuvo.</w:t>
      </w:r>
    </w:p>
    <w:p w:rsidR="00DA4C2F" w:rsidRDefault="00DA4C2F" w:rsidP="00DA4C2F">
      <w:pPr>
        <w:jc w:val="center"/>
        <w:rPr>
          <w:rFonts w:ascii="Times New Roman" w:hAnsi="Times New Roman"/>
          <w:lang w:val="lt-LT" w:eastAsia="lt-LT"/>
        </w:rPr>
      </w:pPr>
    </w:p>
    <w:p w:rsidR="00B41BC0" w:rsidRDefault="00B41BC0" w:rsidP="00DA4C2F">
      <w:pPr>
        <w:jc w:val="center"/>
        <w:rPr>
          <w:rFonts w:ascii="Times New Roman" w:hAnsi="Times New Roman"/>
          <w:lang w:val="lt-LT" w:eastAsia="lt-LT"/>
        </w:rPr>
      </w:pPr>
    </w:p>
    <w:p w:rsidR="00B41BC0" w:rsidRPr="00BA06A9" w:rsidRDefault="00B41BC0" w:rsidP="00DA4C2F">
      <w:pPr>
        <w:jc w:val="center"/>
        <w:rPr>
          <w:rFonts w:ascii="Times New Roman" w:hAnsi="Times New Roman"/>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rsidR="00DA4C2F" w:rsidRPr="00BA06A9" w:rsidRDefault="00DA4C2F" w:rsidP="00DA4C2F">
      <w:pPr>
        <w:jc w:val="center"/>
        <w:rPr>
          <w:rFonts w:ascii="Times New Roman" w:hAnsi="Times New Roman"/>
          <w:b/>
          <w:lang w:val="lt-LT" w:eastAsia="lt-LT"/>
        </w:rPr>
      </w:pPr>
    </w:p>
    <w:p w:rsidR="00DA4C2F" w:rsidRPr="00DA4C2F" w:rsidRDefault="00DA4C2F" w:rsidP="00DA4C2F">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8117EA" w:rsidP="004F65DB">
            <w:pPr>
              <w:ind w:right="340"/>
              <w:jc w:val="center"/>
              <w:rPr>
                <w:rFonts w:ascii="Times New Roman" w:hAnsi="Times New Roman"/>
                <w:sz w:val="22"/>
                <w:szCs w:val="22"/>
                <w:lang w:val="lt-LT" w:eastAsia="lt-LT"/>
              </w:rPr>
            </w:pPr>
            <w:r>
              <w:rPr>
                <w:rFonts w:ascii="Times New Roman" w:hAnsi="Times New Roman"/>
                <w:sz w:val="22"/>
                <w:szCs w:val="22"/>
                <w:lang w:val="lt-LT" w:eastAsia="lt-LT"/>
              </w:rPr>
              <w:t xml:space="preserve">             </w:t>
            </w:r>
            <w:r w:rsidR="00DA4C2F" w:rsidRPr="00603DE0">
              <w:rPr>
                <w:rFonts w:ascii="Times New Roman" w:hAnsi="Times New Roman"/>
                <w:sz w:val="22"/>
                <w:szCs w:val="22"/>
                <w:lang w:val="lt-LT" w:eastAsia="lt-LT"/>
              </w:rPr>
              <w:t>Labai gerai</w:t>
            </w:r>
            <w:r>
              <w:rPr>
                <w:rFonts w:ascii="Times New Roman" w:hAnsi="Times New Roman"/>
                <w:sz w:val="22"/>
                <w:szCs w:val="22"/>
                <w:lang w:val="lt-LT" w:eastAsia="lt-LT"/>
              </w:rPr>
              <w:t xml:space="preserve"> *</w:t>
            </w:r>
          </w:p>
        </w:tc>
      </w:tr>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Pr="00603DE0">
              <w:rPr>
                <w:rFonts w:ascii="Segoe UI Symbol" w:eastAsia="MS Gothic" w:hAnsi="Segoe UI Symbol" w:cs="Segoe UI Symbol"/>
                <w:sz w:val="22"/>
                <w:szCs w:val="22"/>
                <w:lang w:val="lt-LT" w:eastAsia="lt-LT"/>
              </w:rPr>
              <w:t>☐</w:t>
            </w:r>
          </w:p>
        </w:tc>
      </w:tr>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rsidR="00DA4C2F" w:rsidRDefault="00DA4C2F" w:rsidP="00DA4C2F">
      <w:pPr>
        <w:jc w:val="center"/>
        <w:rPr>
          <w:rFonts w:ascii="Times New Roman" w:hAnsi="Times New Roman"/>
          <w:lang w:val="lt-LT" w:eastAsia="lt-LT"/>
        </w:rPr>
      </w:pPr>
    </w:p>
    <w:p w:rsidR="00B41BC0" w:rsidRDefault="00B41BC0" w:rsidP="00DA4C2F">
      <w:pPr>
        <w:jc w:val="center"/>
        <w:rPr>
          <w:rFonts w:ascii="Times New Roman" w:hAnsi="Times New Roman"/>
          <w:lang w:val="lt-LT" w:eastAsia="lt-LT"/>
        </w:rPr>
      </w:pPr>
    </w:p>
    <w:p w:rsidR="00B41BC0" w:rsidRDefault="00B41BC0" w:rsidP="00DA4C2F">
      <w:pPr>
        <w:jc w:val="center"/>
        <w:rPr>
          <w:rFonts w:ascii="Times New Roman" w:hAnsi="Times New Roman"/>
          <w:lang w:val="lt-LT" w:eastAsia="lt-LT"/>
        </w:rPr>
      </w:pPr>
    </w:p>
    <w:p w:rsidR="00B41BC0" w:rsidRDefault="00B41BC0" w:rsidP="00DA4C2F">
      <w:pPr>
        <w:jc w:val="center"/>
        <w:rPr>
          <w:rFonts w:ascii="Times New Roman" w:hAnsi="Times New Roman"/>
          <w:lang w:val="lt-LT" w:eastAsia="lt-LT"/>
        </w:rPr>
      </w:pPr>
    </w:p>
    <w:p w:rsidR="00B41BC0" w:rsidRDefault="00B41BC0" w:rsidP="00DA4C2F">
      <w:pPr>
        <w:jc w:val="center"/>
        <w:rPr>
          <w:rFonts w:ascii="Times New Roman" w:hAnsi="Times New Roman"/>
          <w:lang w:val="lt-LT" w:eastAsia="lt-LT"/>
        </w:rPr>
      </w:pPr>
    </w:p>
    <w:p w:rsidR="00B41BC0" w:rsidRDefault="00B41BC0" w:rsidP="00DA4C2F">
      <w:pPr>
        <w:jc w:val="center"/>
        <w:rPr>
          <w:rFonts w:ascii="Times New Roman" w:hAnsi="Times New Roman"/>
          <w:lang w:val="lt-LT" w:eastAsia="lt-LT"/>
        </w:rPr>
      </w:pPr>
    </w:p>
    <w:p w:rsidR="00B41BC0" w:rsidRPr="00BA06A9" w:rsidRDefault="00B41BC0" w:rsidP="00DA4C2F">
      <w:pPr>
        <w:jc w:val="center"/>
        <w:rPr>
          <w:rFonts w:ascii="Times New Roman" w:hAnsi="Times New Roman"/>
          <w:lang w:val="lt-LT" w:eastAsia="lt-LT"/>
        </w:rPr>
      </w:pPr>
    </w:p>
    <w:p w:rsid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p w:rsidR="005B098A" w:rsidRPr="00DA4C2F" w:rsidRDefault="005B098A" w:rsidP="00DA4C2F">
      <w:pPr>
        <w:tabs>
          <w:tab w:val="left" w:pos="284"/>
        </w:tabs>
        <w:jc w:val="both"/>
        <w:rPr>
          <w:rFonts w:ascii="Times New Roman" w:hAnsi="Times New Roman"/>
          <w:b/>
          <w:sz w:val="24"/>
          <w:szCs w:val="24"/>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DA4C2F" w:rsidRPr="00DA4C2F" w:rsidTr="00FE190C">
        <w:tc>
          <w:tcPr>
            <w:tcW w:w="9385" w:type="dxa"/>
            <w:tcBorders>
              <w:top w:val="single" w:sz="4" w:space="0" w:color="auto"/>
              <w:left w:val="single" w:sz="4" w:space="0" w:color="auto"/>
              <w:bottom w:val="single" w:sz="4" w:space="0" w:color="auto"/>
              <w:right w:val="single" w:sz="4" w:space="0" w:color="auto"/>
            </w:tcBorders>
            <w:hideMark/>
          </w:tcPr>
          <w:p w:rsidR="00DA4C2F" w:rsidRPr="00DA4C2F" w:rsidRDefault="00DA4C2F" w:rsidP="008117EA">
            <w:pPr>
              <w:jc w:val="both"/>
              <w:rPr>
                <w:rFonts w:ascii="Times New Roman" w:hAnsi="Times New Roman"/>
                <w:sz w:val="24"/>
                <w:szCs w:val="24"/>
                <w:lang w:val="lt-LT" w:eastAsia="lt-LT"/>
              </w:rPr>
            </w:pPr>
            <w:r w:rsidRPr="00DA4C2F">
              <w:rPr>
                <w:rFonts w:ascii="Times New Roman" w:hAnsi="Times New Roman"/>
                <w:sz w:val="24"/>
                <w:szCs w:val="24"/>
                <w:lang w:val="lt-LT" w:eastAsia="lt-LT"/>
              </w:rPr>
              <w:t>6.1.</w:t>
            </w:r>
            <w:r w:rsidR="008117EA">
              <w:rPr>
                <w:rFonts w:ascii="Times New Roman" w:hAnsi="Times New Roman"/>
                <w:sz w:val="24"/>
                <w:szCs w:val="24"/>
                <w:lang w:val="lt-LT" w:eastAsia="lt-LT"/>
              </w:rPr>
              <w:t xml:space="preserve">  Šiuolaikinės mokyklos vadyba.</w:t>
            </w:r>
          </w:p>
        </w:tc>
      </w:tr>
      <w:tr w:rsidR="00DA4C2F" w:rsidRPr="00DA4C2F" w:rsidTr="00FE190C">
        <w:tc>
          <w:tcPr>
            <w:tcW w:w="9385" w:type="dxa"/>
            <w:tcBorders>
              <w:top w:val="single" w:sz="4" w:space="0" w:color="auto"/>
              <w:left w:val="single" w:sz="4" w:space="0" w:color="auto"/>
              <w:bottom w:val="single" w:sz="4" w:space="0" w:color="auto"/>
              <w:right w:val="single" w:sz="4" w:space="0" w:color="auto"/>
            </w:tcBorders>
            <w:hideMark/>
          </w:tcPr>
          <w:p w:rsidR="00DA4C2F" w:rsidRPr="00DA4C2F" w:rsidRDefault="00DA4C2F" w:rsidP="00FE190C">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r w:rsidR="008117EA">
              <w:rPr>
                <w:rFonts w:ascii="Times New Roman" w:hAnsi="Times New Roman"/>
                <w:sz w:val="24"/>
                <w:szCs w:val="24"/>
                <w:lang w:val="lt-LT" w:eastAsia="lt-LT"/>
              </w:rPr>
              <w:t xml:space="preserve"> </w:t>
            </w:r>
            <w:r w:rsidR="00B41BC0">
              <w:rPr>
                <w:rFonts w:ascii="Times New Roman" w:hAnsi="Times New Roman"/>
                <w:sz w:val="24"/>
                <w:szCs w:val="24"/>
                <w:lang w:val="lt-LT" w:eastAsia="lt-LT"/>
              </w:rPr>
              <w:t xml:space="preserve"> Vadovo vaidmmuo inicijuojant pokyčius.</w:t>
            </w:r>
          </w:p>
        </w:tc>
      </w:tr>
    </w:tbl>
    <w:p w:rsidR="00DA4C2F" w:rsidRPr="00BA06A9" w:rsidRDefault="00DA4C2F" w:rsidP="00DA4C2F">
      <w:pPr>
        <w:jc w:val="center"/>
        <w:rPr>
          <w:rFonts w:ascii="Times New Roman" w:hAnsi="Times New Roman"/>
          <w:b/>
          <w:lang w:val="lt-LT" w:eastAsia="lt-LT"/>
        </w:rPr>
      </w:pPr>
    </w:p>
    <w:p w:rsidR="00DA4C2F" w:rsidRPr="006631C4" w:rsidRDefault="006631C4" w:rsidP="00DA4C2F">
      <w:pPr>
        <w:tabs>
          <w:tab w:val="left" w:pos="4253"/>
          <w:tab w:val="left" w:pos="6946"/>
        </w:tabs>
        <w:jc w:val="both"/>
        <w:rPr>
          <w:rFonts w:ascii="Times New Roman" w:hAnsi="Times New Roman"/>
          <w:sz w:val="24"/>
          <w:szCs w:val="24"/>
          <w:u w:val="single"/>
          <w:lang w:val="lt-LT" w:eastAsia="lt-LT"/>
        </w:rPr>
      </w:pPr>
      <w:r w:rsidRPr="006631C4">
        <w:rPr>
          <w:rFonts w:ascii="Times New Roman" w:hAnsi="Times New Roman"/>
          <w:sz w:val="24"/>
          <w:szCs w:val="24"/>
          <w:u w:val="single"/>
          <w:lang w:val="lt-LT" w:eastAsia="lt-LT"/>
        </w:rPr>
        <w:t>Direktorė</w:t>
      </w:r>
      <w:r>
        <w:rPr>
          <w:rFonts w:ascii="Times New Roman" w:hAnsi="Times New Roman"/>
          <w:sz w:val="24"/>
          <w:szCs w:val="24"/>
          <w:lang w:val="lt-LT" w:eastAsia="lt-LT"/>
        </w:rPr>
        <w:t xml:space="preserve">                                          _________          </w:t>
      </w:r>
      <w:r w:rsidRPr="006631C4">
        <w:rPr>
          <w:rFonts w:ascii="Times New Roman" w:hAnsi="Times New Roman"/>
          <w:sz w:val="24"/>
          <w:szCs w:val="24"/>
          <w:u w:val="single"/>
          <w:lang w:val="lt-LT" w:eastAsia="lt-LT"/>
        </w:rPr>
        <w:t xml:space="preserve">Raimonda Rasa Rumšienė </w:t>
      </w:r>
      <w:r>
        <w:rPr>
          <w:rFonts w:ascii="Times New Roman" w:hAnsi="Times New Roman"/>
          <w:sz w:val="24"/>
          <w:szCs w:val="24"/>
          <w:u w:val="single"/>
          <w:lang w:val="lt-LT" w:eastAsia="lt-LT"/>
        </w:rPr>
        <w:t xml:space="preserve">         2019-01-10</w:t>
      </w:r>
    </w:p>
    <w:p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rsidR="00DA4C2F" w:rsidRPr="00BA06A9" w:rsidRDefault="00DA4C2F" w:rsidP="00DA4C2F">
      <w:pPr>
        <w:jc w:val="center"/>
        <w:rPr>
          <w:rFonts w:ascii="Times New Roman" w:hAnsi="Times New Roman"/>
          <w:b/>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rsidR="00DA4C2F" w:rsidRPr="00BA06A9" w:rsidRDefault="00DA4C2F" w:rsidP="00DA4C2F">
      <w:pPr>
        <w:jc w:val="center"/>
        <w:rPr>
          <w:rFonts w:ascii="Times New Roman" w:hAnsi="Times New Roman"/>
          <w:lang w:val="lt-LT" w:eastAsia="lt-LT"/>
        </w:rPr>
      </w:pPr>
    </w:p>
    <w:p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Pr="00DA4C2F">
        <w:rPr>
          <w:rFonts w:ascii="Times New Roman" w:hAnsi="Times New Roman"/>
          <w:sz w:val="24"/>
          <w:szCs w:val="24"/>
          <w:lang w:val="lt-LT" w:eastAsia="lt-LT"/>
        </w:rPr>
        <w:tab/>
      </w:r>
    </w:p>
    <w:p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DA4C2F" w:rsidRPr="00DA4C2F" w:rsidRDefault="00DA4C2F" w:rsidP="00DA4C2F">
      <w:pPr>
        <w:rPr>
          <w:rFonts w:ascii="Times New Roman" w:hAnsi="Times New Roman"/>
          <w:sz w:val="24"/>
          <w:szCs w:val="24"/>
          <w:lang w:val="lt-LT" w:eastAsia="lt-LT"/>
        </w:rPr>
      </w:pPr>
    </w:p>
    <w:p w:rsidR="00DA4C2F" w:rsidRPr="00DA4C2F" w:rsidRDefault="00DA4C2F" w:rsidP="00DA4C2F">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 xml:space="preserve">____________________       </w:t>
      </w:r>
      <w:r w:rsidR="005B098A">
        <w:rPr>
          <w:rFonts w:ascii="Times New Roman" w:hAnsi="Times New Roman"/>
          <w:sz w:val="24"/>
          <w:szCs w:val="24"/>
          <w:lang w:val="lt-LT" w:eastAsia="lt-LT"/>
        </w:rPr>
        <w:t xml:space="preserve">  </w:t>
      </w:r>
      <w:r w:rsidRPr="00DA4C2F">
        <w:rPr>
          <w:rFonts w:ascii="Times New Roman" w:hAnsi="Times New Roman"/>
          <w:sz w:val="24"/>
          <w:szCs w:val="24"/>
          <w:lang w:val="lt-LT" w:eastAsia="lt-LT"/>
        </w:rPr>
        <w:t xml:space="preserve">        __________                    _________________         __________</w:t>
      </w:r>
    </w:p>
    <w:p w:rsidR="00DA4C2F" w:rsidRPr="00603DE0" w:rsidRDefault="00DA4C2F" w:rsidP="00DA4C2F">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sidR="003923A0">
        <w:rPr>
          <w:rFonts w:ascii="Times New Roman" w:hAnsi="Times New Roman"/>
          <w:color w:val="000000"/>
          <w:lang w:val="lt-LT" w:eastAsia="lt-LT"/>
        </w:rPr>
        <w:t>mokykloje – mokyklos tarybos</w:t>
      </w:r>
      <w:r w:rsidR="00603DE0">
        <w:rPr>
          <w:rFonts w:ascii="Times New Roman" w:hAnsi="Times New Roman"/>
          <w:color w:val="000000"/>
          <w:lang w:val="lt-LT" w:eastAsia="lt-LT"/>
        </w:rPr>
        <w:t xml:space="preserve">                </w:t>
      </w:r>
      <w:r w:rsidR="005B098A">
        <w:rPr>
          <w:rFonts w:ascii="Times New Roman" w:hAnsi="Times New Roman"/>
          <w:color w:val="000000"/>
          <w:lang w:val="lt-LT" w:eastAsia="lt-LT"/>
        </w:rPr>
        <w:t xml:space="preserve"> </w:t>
      </w:r>
      <w:r w:rsidR="00603DE0" w:rsidRPr="00393BA8">
        <w:rPr>
          <w:rFonts w:ascii="Times New Roman" w:hAnsi="Times New Roman"/>
          <w:lang w:val="lt-LT" w:eastAsia="lt-LT"/>
        </w:rPr>
        <w:t>(parašas)                                     (vardas ir pavardė)                      (data)</w:t>
      </w:r>
    </w:p>
    <w:p w:rsidR="00DA4C2F" w:rsidRPr="00603DE0" w:rsidRDefault="003923A0" w:rsidP="00DA4C2F">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įgaliotas asmuo, švietimo pagalbos įstaigoj</w:t>
      </w:r>
      <w:r w:rsidR="00DA4C2F" w:rsidRPr="00603DE0">
        <w:rPr>
          <w:rFonts w:ascii="Times New Roman" w:hAnsi="Times New Roman"/>
          <w:color w:val="000000"/>
          <w:lang w:val="lt-LT" w:eastAsia="lt-LT"/>
        </w:rPr>
        <w:t xml:space="preserve">e – </w:t>
      </w:r>
    </w:p>
    <w:p w:rsidR="003923A0" w:rsidRDefault="003923A0" w:rsidP="00DA4C2F">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savivaldos institucijos</w:t>
      </w:r>
      <w:r w:rsidR="00DA4C2F" w:rsidRPr="00603DE0">
        <w:rPr>
          <w:rFonts w:ascii="Times New Roman" w:hAnsi="Times New Roman"/>
          <w:color w:val="000000"/>
          <w:lang w:val="lt-LT" w:eastAsia="lt-LT"/>
        </w:rPr>
        <w:t xml:space="preserve"> </w:t>
      </w:r>
      <w:r>
        <w:rPr>
          <w:rFonts w:ascii="Times New Roman" w:hAnsi="Times New Roman"/>
          <w:color w:val="000000"/>
          <w:lang w:val="lt-LT" w:eastAsia="lt-LT"/>
        </w:rPr>
        <w:t>įgaliotas asmuo</w:t>
      </w:r>
      <w:r w:rsidRPr="00603DE0">
        <w:rPr>
          <w:rFonts w:ascii="Times New Roman" w:hAnsi="Times New Roman"/>
          <w:color w:val="000000"/>
          <w:lang w:val="lt-LT" w:eastAsia="lt-LT"/>
        </w:rPr>
        <w:t xml:space="preserve"> </w:t>
      </w:r>
    </w:p>
    <w:p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color w:val="000000"/>
          <w:lang w:val="lt-LT" w:eastAsia="lt-LT"/>
        </w:rPr>
        <w:t xml:space="preserve">/ </w:t>
      </w:r>
      <w:r w:rsidR="00A4504C">
        <w:rPr>
          <w:rFonts w:ascii="Times New Roman" w:hAnsi="Times New Roman"/>
          <w:color w:val="000000"/>
          <w:lang w:val="lt-LT" w:eastAsia="lt-LT"/>
        </w:rPr>
        <w:t>darbuotojų atstovavimą įgyvendinantis asmuo</w:t>
      </w:r>
      <w:r w:rsidR="00603DE0">
        <w:rPr>
          <w:rFonts w:ascii="Times New Roman" w:hAnsi="Times New Roman"/>
          <w:color w:val="000000"/>
          <w:lang w:val="lt-LT" w:eastAsia="lt-LT"/>
        </w:rPr>
        <w:t>)</w:t>
      </w:r>
    </w:p>
    <w:p w:rsidR="00DA4C2F" w:rsidRPr="00603DE0" w:rsidRDefault="00DA4C2F" w:rsidP="00DA4C2F">
      <w:pPr>
        <w:tabs>
          <w:tab w:val="left" w:pos="5529"/>
          <w:tab w:val="left" w:pos="8364"/>
        </w:tabs>
        <w:jc w:val="both"/>
        <w:rPr>
          <w:rFonts w:ascii="Times New Roman" w:hAnsi="Times New Roman"/>
          <w:sz w:val="24"/>
          <w:szCs w:val="24"/>
          <w:lang w:val="lt-LT" w:eastAsia="lt-LT"/>
        </w:rPr>
      </w:pPr>
    </w:p>
    <w:p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r w:rsidRPr="00E3287E">
        <w:rPr>
          <w:rFonts w:ascii="Times New Roman" w:hAnsi="Times New Roman"/>
          <w:sz w:val="24"/>
          <w:szCs w:val="24"/>
          <w:lang w:val="lt-LT" w:eastAsia="lt-LT"/>
        </w:rPr>
        <w:tab/>
      </w:r>
    </w:p>
    <w:p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rsidR="00DA4C2F"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rsidR="00DA4C2F" w:rsidRPr="00E3287E" w:rsidRDefault="00DA4C2F" w:rsidP="00DA4C2F">
      <w:pPr>
        <w:tabs>
          <w:tab w:val="right" w:leader="underscore" w:pos="9071"/>
        </w:tabs>
        <w:jc w:val="both"/>
        <w:rPr>
          <w:rFonts w:ascii="Times New Roman" w:hAnsi="Times New Roman"/>
          <w:sz w:val="24"/>
          <w:szCs w:val="24"/>
          <w:lang w:val="lt-LT" w:eastAsia="lt-LT"/>
        </w:rPr>
      </w:pPr>
    </w:p>
    <w:p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DA4C2F" w:rsidRDefault="00DA4C2F" w:rsidP="00A57FE8">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B22932" w:rsidRPr="00A57FE8" w:rsidRDefault="00B22932" w:rsidP="00A57FE8">
      <w:pPr>
        <w:tabs>
          <w:tab w:val="left" w:pos="1276"/>
          <w:tab w:val="left" w:pos="4536"/>
          <w:tab w:val="left" w:pos="7230"/>
        </w:tabs>
        <w:jc w:val="both"/>
        <w:rPr>
          <w:rFonts w:ascii="Times New Roman" w:hAnsi="Times New Roman"/>
          <w:lang w:val="lt-LT" w:eastAsia="lt-LT"/>
        </w:rPr>
      </w:pPr>
    </w:p>
    <w:p w:rsidR="00DA4C2F" w:rsidRPr="00E3287E" w:rsidRDefault="00DA4C2F" w:rsidP="00DA4C2F">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rsidR="00DA4C2F" w:rsidRPr="00E3287E" w:rsidRDefault="00DA4C2F" w:rsidP="00DA4C2F">
      <w:pPr>
        <w:jc w:val="center"/>
        <w:rPr>
          <w:rFonts w:ascii="Times New Roman" w:hAnsi="Times New Roman"/>
          <w:b/>
          <w:sz w:val="24"/>
          <w:szCs w:val="24"/>
          <w:lang w:val="lt-LT" w:eastAsia="lt-LT"/>
        </w:rPr>
      </w:pPr>
    </w:p>
    <w:p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IV SKYRIUS</w:t>
      </w:r>
    </w:p>
    <w:p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KITŲ METŲ VEIKLOS UŽDUOTYS, REZULTATAI IR RODIKLIAI</w:t>
      </w:r>
    </w:p>
    <w:p w:rsidR="00DA4C2F" w:rsidRPr="00E3287E" w:rsidRDefault="00DA4C2F" w:rsidP="00DA4C2F">
      <w:pPr>
        <w:tabs>
          <w:tab w:val="left" w:pos="6237"/>
          <w:tab w:val="right" w:pos="8306"/>
        </w:tabs>
        <w:jc w:val="center"/>
        <w:rPr>
          <w:rFonts w:ascii="Times New Roman" w:hAnsi="Times New Roman"/>
          <w:color w:val="000000"/>
          <w:sz w:val="24"/>
          <w:szCs w:val="24"/>
          <w:lang w:val="lt-LT"/>
        </w:rPr>
      </w:pPr>
    </w:p>
    <w:p w:rsidR="00DA4C2F" w:rsidRPr="00E3287E" w:rsidRDefault="00DA4C2F" w:rsidP="00DA4C2F">
      <w:pPr>
        <w:tabs>
          <w:tab w:val="left" w:pos="284"/>
        </w:tabs>
        <w:rPr>
          <w:rFonts w:ascii="Times New Roman" w:hAnsi="Times New Roman"/>
          <w:b/>
          <w:sz w:val="24"/>
          <w:szCs w:val="24"/>
          <w:lang w:val="lt-LT" w:eastAsia="lt-LT"/>
        </w:rPr>
      </w:pPr>
      <w:r w:rsidRPr="00E3287E">
        <w:rPr>
          <w:rFonts w:ascii="Times New Roman" w:hAnsi="Times New Roman"/>
          <w:b/>
          <w:sz w:val="24"/>
          <w:szCs w:val="24"/>
          <w:lang w:val="lt-LT" w:eastAsia="lt-LT"/>
        </w:rPr>
        <w:t>9.</w:t>
      </w:r>
      <w:r w:rsidRPr="00E3287E">
        <w:rPr>
          <w:rFonts w:ascii="Times New Roman" w:hAnsi="Times New Roman"/>
          <w:b/>
          <w:sz w:val="24"/>
          <w:szCs w:val="24"/>
          <w:lang w:val="lt-LT" w:eastAsia="lt-LT"/>
        </w:rPr>
        <w:tab/>
        <w:t>Kitų metų užduotys</w:t>
      </w:r>
    </w:p>
    <w:p w:rsidR="008D35BA" w:rsidRPr="00EB3E0E" w:rsidRDefault="008D35BA" w:rsidP="008D35BA">
      <w:pPr>
        <w:numPr>
          <w:ilvl w:val="0"/>
          <w:numId w:val="7"/>
        </w:numPr>
        <w:overflowPunct/>
        <w:autoSpaceDE/>
        <w:autoSpaceDN/>
        <w:adjustRightInd/>
        <w:ind w:left="0" w:hanging="142"/>
        <w:jc w:val="both"/>
        <w:textAlignment w:val="auto"/>
        <w:rPr>
          <w:rFonts w:ascii="Times New Roman" w:hAnsi="Times New Roman"/>
          <w:b/>
          <w:sz w:val="24"/>
          <w:szCs w:val="24"/>
        </w:rPr>
      </w:pPr>
      <w:proofErr w:type="gramStart"/>
      <w:r w:rsidRPr="00EB3E0E">
        <w:rPr>
          <w:rFonts w:ascii="Times New Roman" w:hAnsi="Times New Roman"/>
          <w:b/>
          <w:sz w:val="24"/>
          <w:szCs w:val="24"/>
        </w:rPr>
        <w:t>tikslas</w:t>
      </w:r>
      <w:proofErr w:type="gramEnd"/>
      <w:r w:rsidRPr="00EB3E0E">
        <w:rPr>
          <w:rFonts w:ascii="Times New Roman" w:hAnsi="Times New Roman"/>
          <w:b/>
          <w:sz w:val="24"/>
          <w:szCs w:val="24"/>
        </w:rPr>
        <w:t>. Skatinant vaiko individualumą, kūrybiškumą, atradimus taikyti patirtinio ugdymo/-si metodus „Geros pradžios</w:t>
      </w:r>
      <w:proofErr w:type="gramStart"/>
      <w:r w:rsidRPr="00EB3E0E">
        <w:rPr>
          <w:rFonts w:ascii="Times New Roman" w:hAnsi="Times New Roman"/>
          <w:b/>
          <w:sz w:val="24"/>
          <w:szCs w:val="24"/>
        </w:rPr>
        <w:t>“ ir</w:t>
      </w:r>
      <w:proofErr w:type="gramEnd"/>
      <w:r w:rsidRPr="00EB3E0E">
        <w:rPr>
          <w:rFonts w:ascii="Times New Roman" w:hAnsi="Times New Roman"/>
          <w:b/>
          <w:sz w:val="24"/>
          <w:szCs w:val="24"/>
        </w:rPr>
        <w:t xml:space="preserve"> M. Montessori grupėse.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DA4C2F" w:rsidRPr="00E3287E" w:rsidTr="00FE190C">
        <w:tc>
          <w:tcPr>
            <w:tcW w:w="3377"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5B098A">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FE190C">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FE190C">
            <w:pPr>
              <w:jc w:val="center"/>
              <w:rPr>
                <w:rFonts w:ascii="Times New Roman" w:hAnsi="Times New Roman"/>
                <w:sz w:val="24"/>
                <w:szCs w:val="24"/>
                <w:lang w:val="lt-LT" w:eastAsia="lt-LT"/>
              </w:rPr>
            </w:pPr>
            <w:r w:rsidRPr="00E3287E">
              <w:rPr>
                <w:rFonts w:ascii="Times New Roman" w:hAnsi="Times New Roman"/>
                <w:sz w:val="24"/>
                <w:szCs w:val="24"/>
                <w:lang w:val="lt-LT" w:eastAsia="lt-LT"/>
              </w:rPr>
              <w:t>Rezultatų vertinimo rodikliai (kuriais vadovaujantis vertinama, ar nustatytos užduotys įvykdytos)</w:t>
            </w:r>
          </w:p>
        </w:tc>
      </w:tr>
      <w:tr w:rsidR="00DA4C2F" w:rsidRPr="00E3287E" w:rsidTr="00FE190C">
        <w:tc>
          <w:tcPr>
            <w:tcW w:w="3377" w:type="dxa"/>
            <w:tcBorders>
              <w:top w:val="single" w:sz="4" w:space="0" w:color="auto"/>
              <w:left w:val="single" w:sz="4" w:space="0" w:color="auto"/>
              <w:bottom w:val="single" w:sz="4" w:space="0" w:color="auto"/>
              <w:right w:val="single" w:sz="4" w:space="0" w:color="auto"/>
            </w:tcBorders>
            <w:hideMark/>
          </w:tcPr>
          <w:p w:rsidR="008D35BA" w:rsidRPr="00EB3E0E" w:rsidRDefault="00DA4C2F" w:rsidP="005B098A">
            <w:pPr>
              <w:ind w:left="-57" w:right="-113"/>
              <w:jc w:val="both"/>
              <w:rPr>
                <w:rFonts w:ascii="Times New Roman" w:hAnsi="Times New Roman"/>
                <w:sz w:val="24"/>
                <w:szCs w:val="24"/>
              </w:rPr>
            </w:pPr>
            <w:r w:rsidRPr="00E3287E">
              <w:rPr>
                <w:rFonts w:ascii="Times New Roman" w:hAnsi="Times New Roman"/>
                <w:sz w:val="24"/>
                <w:szCs w:val="24"/>
                <w:lang w:val="lt-LT" w:eastAsia="lt-LT"/>
              </w:rPr>
              <w:t>9.1.</w:t>
            </w:r>
            <w:r w:rsidR="008D35BA" w:rsidRPr="00EB3E0E">
              <w:rPr>
                <w:rFonts w:ascii="Times New Roman" w:hAnsi="Times New Roman"/>
                <w:sz w:val="24"/>
                <w:szCs w:val="24"/>
              </w:rPr>
              <w:t xml:space="preserve"> Visų (8) grupių savaitės planuose numatytos ir </w:t>
            </w:r>
            <w:proofErr w:type="gramStart"/>
            <w:r w:rsidR="008D35BA" w:rsidRPr="00EB3E0E">
              <w:rPr>
                <w:rFonts w:ascii="Times New Roman" w:hAnsi="Times New Roman"/>
                <w:sz w:val="24"/>
                <w:szCs w:val="24"/>
              </w:rPr>
              <w:t>įgyvendinamos  ugdomosios</w:t>
            </w:r>
            <w:proofErr w:type="gramEnd"/>
            <w:r w:rsidR="008D35BA" w:rsidRPr="00EB3E0E">
              <w:rPr>
                <w:rFonts w:ascii="Times New Roman" w:hAnsi="Times New Roman"/>
                <w:sz w:val="24"/>
                <w:szCs w:val="24"/>
              </w:rPr>
              <w:t xml:space="preserve"> veiklos per patirtį.</w:t>
            </w:r>
          </w:p>
          <w:p w:rsidR="00DA4C2F" w:rsidRPr="00E3287E" w:rsidRDefault="00DA4C2F" w:rsidP="005B098A">
            <w:pPr>
              <w:jc w:val="both"/>
              <w:rPr>
                <w:rFonts w:ascii="Times New Roman" w:hAnsi="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rsidR="00DA4C2F" w:rsidRDefault="008D35BA"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8D35BA" w:rsidRPr="00EB3E0E" w:rsidRDefault="008D35BA" w:rsidP="005B098A">
            <w:pPr>
              <w:ind w:left="-57" w:right="-113"/>
              <w:jc w:val="both"/>
              <w:rPr>
                <w:rFonts w:ascii="Times New Roman" w:hAnsi="Times New Roman"/>
                <w:sz w:val="24"/>
                <w:szCs w:val="24"/>
              </w:rPr>
            </w:pPr>
            <w:r w:rsidRPr="00EB3E0E">
              <w:rPr>
                <w:rFonts w:ascii="Times New Roman" w:hAnsi="Times New Roman"/>
                <w:sz w:val="24"/>
                <w:szCs w:val="24"/>
              </w:rPr>
              <w:t xml:space="preserve">Visose (8) l/d „Klevelis” grupėse patirtinės </w:t>
            </w:r>
            <w:proofErr w:type="gramStart"/>
            <w:r w:rsidRPr="00EB3E0E">
              <w:rPr>
                <w:rFonts w:ascii="Times New Roman" w:hAnsi="Times New Roman"/>
                <w:sz w:val="24"/>
                <w:szCs w:val="24"/>
              </w:rPr>
              <w:t>veiklos  sudaro</w:t>
            </w:r>
            <w:proofErr w:type="gramEnd"/>
            <w:r w:rsidRPr="00EB3E0E">
              <w:rPr>
                <w:rFonts w:ascii="Times New Roman" w:hAnsi="Times New Roman"/>
                <w:sz w:val="24"/>
                <w:szCs w:val="24"/>
              </w:rPr>
              <w:t xml:space="preserve"> ne mažiau 30 procentų pedagogo   suplanuotų savaitės  ugdomųjų veiklų.</w:t>
            </w:r>
          </w:p>
          <w:p w:rsidR="008D35BA" w:rsidRPr="00EB3E0E" w:rsidRDefault="008D35BA" w:rsidP="005B098A">
            <w:pPr>
              <w:ind w:left="-57" w:right="-113"/>
              <w:jc w:val="both"/>
              <w:rPr>
                <w:rFonts w:ascii="Times New Roman" w:hAnsi="Times New Roman"/>
                <w:sz w:val="24"/>
                <w:szCs w:val="24"/>
              </w:rPr>
            </w:pPr>
            <w:r w:rsidRPr="00EB3E0E">
              <w:rPr>
                <w:rFonts w:ascii="Times New Roman" w:hAnsi="Times New Roman"/>
                <w:sz w:val="24"/>
                <w:szCs w:val="24"/>
              </w:rPr>
              <w:t xml:space="preserve">Planuotose patirtinėse veiklose dalyvaus: </w:t>
            </w:r>
          </w:p>
          <w:p w:rsidR="008D35BA" w:rsidRPr="00EB3E0E" w:rsidRDefault="008D35BA" w:rsidP="005B098A">
            <w:pPr>
              <w:ind w:left="-57" w:right="-113"/>
              <w:jc w:val="both"/>
              <w:rPr>
                <w:rFonts w:ascii="Times New Roman" w:hAnsi="Times New Roman"/>
                <w:sz w:val="24"/>
                <w:szCs w:val="24"/>
              </w:rPr>
            </w:pPr>
            <w:r w:rsidRPr="00EB3E0E">
              <w:rPr>
                <w:rFonts w:ascii="Times New Roman" w:hAnsi="Times New Roman"/>
                <w:sz w:val="24"/>
                <w:szCs w:val="24"/>
              </w:rPr>
              <w:t xml:space="preserve">ankstyvojo amžiaus  </w:t>
            </w:r>
            <w:r w:rsidRPr="00EB3E0E">
              <w:rPr>
                <w:rFonts w:ascii="Times New Roman" w:hAnsi="Times New Roman"/>
                <w:sz w:val="24"/>
                <w:szCs w:val="24"/>
              </w:rPr>
              <w:lastRenderedPageBreak/>
              <w:t xml:space="preserve">grupėse -  30 procentų vaikų; </w:t>
            </w:r>
          </w:p>
          <w:p w:rsidR="008D35BA" w:rsidRPr="00EB3E0E" w:rsidRDefault="008D35BA" w:rsidP="005B098A">
            <w:pPr>
              <w:ind w:left="-57" w:right="-113"/>
              <w:jc w:val="both"/>
              <w:rPr>
                <w:rFonts w:ascii="Times New Roman" w:hAnsi="Times New Roman"/>
                <w:sz w:val="24"/>
                <w:szCs w:val="24"/>
              </w:rPr>
            </w:pPr>
            <w:proofErr w:type="gramStart"/>
            <w:r w:rsidRPr="00EB3E0E">
              <w:rPr>
                <w:rFonts w:ascii="Times New Roman" w:hAnsi="Times New Roman"/>
                <w:sz w:val="24"/>
                <w:szCs w:val="24"/>
              </w:rPr>
              <w:t>ikimokyklinio</w:t>
            </w:r>
            <w:proofErr w:type="gramEnd"/>
            <w:r w:rsidRPr="00EB3E0E">
              <w:rPr>
                <w:rFonts w:ascii="Times New Roman" w:hAnsi="Times New Roman"/>
                <w:sz w:val="24"/>
                <w:szCs w:val="24"/>
              </w:rPr>
              <w:t xml:space="preserve"> ir priešmokyklinio amžiaus grupėse – 70 procentų vaikų.</w:t>
            </w:r>
          </w:p>
          <w:p w:rsidR="008D35BA" w:rsidRDefault="008D35BA"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8D35BA" w:rsidRPr="00EB3E0E" w:rsidRDefault="008D35BA" w:rsidP="005B098A">
            <w:pPr>
              <w:ind w:left="-57" w:right="-113"/>
              <w:jc w:val="both"/>
              <w:rPr>
                <w:rFonts w:ascii="Times New Roman" w:hAnsi="Times New Roman"/>
                <w:sz w:val="24"/>
                <w:szCs w:val="24"/>
              </w:rPr>
            </w:pPr>
            <w:r w:rsidRPr="00EB3E0E">
              <w:rPr>
                <w:rFonts w:ascii="Times New Roman" w:hAnsi="Times New Roman"/>
                <w:sz w:val="24"/>
                <w:szCs w:val="24"/>
              </w:rPr>
              <w:t xml:space="preserve">Visose (8) l/d „Klevelis” grupėse patirtinės </w:t>
            </w:r>
            <w:proofErr w:type="gramStart"/>
            <w:r w:rsidRPr="00EB3E0E">
              <w:rPr>
                <w:rFonts w:ascii="Times New Roman" w:hAnsi="Times New Roman"/>
                <w:sz w:val="24"/>
                <w:szCs w:val="24"/>
              </w:rPr>
              <w:t>veiklos  sudaro</w:t>
            </w:r>
            <w:proofErr w:type="gramEnd"/>
            <w:r w:rsidRPr="00EB3E0E">
              <w:rPr>
                <w:rFonts w:ascii="Times New Roman" w:hAnsi="Times New Roman"/>
                <w:sz w:val="24"/>
                <w:szCs w:val="24"/>
              </w:rPr>
              <w:t xml:space="preserve"> ne mažiau 50 procentų pedagogo   suplanuotų savaitės  ugdomųjų veiklų.</w:t>
            </w:r>
          </w:p>
          <w:p w:rsidR="008D35BA" w:rsidRPr="00EB3E0E" w:rsidRDefault="008D35BA" w:rsidP="005B098A">
            <w:pPr>
              <w:ind w:left="-57" w:right="-113"/>
              <w:jc w:val="both"/>
              <w:rPr>
                <w:rFonts w:ascii="Times New Roman" w:hAnsi="Times New Roman"/>
                <w:sz w:val="24"/>
                <w:szCs w:val="24"/>
              </w:rPr>
            </w:pPr>
            <w:r w:rsidRPr="00EB3E0E">
              <w:rPr>
                <w:rFonts w:ascii="Times New Roman" w:hAnsi="Times New Roman"/>
                <w:sz w:val="24"/>
                <w:szCs w:val="24"/>
              </w:rPr>
              <w:t xml:space="preserve">Planuotose patirtinėse veiklose dalyvaus: </w:t>
            </w:r>
          </w:p>
          <w:p w:rsidR="008D35BA" w:rsidRPr="00EB3E0E" w:rsidRDefault="008D35BA" w:rsidP="005B098A">
            <w:pPr>
              <w:ind w:left="-57" w:right="-113"/>
              <w:jc w:val="both"/>
              <w:rPr>
                <w:rFonts w:ascii="Times New Roman" w:hAnsi="Times New Roman"/>
                <w:sz w:val="24"/>
                <w:szCs w:val="24"/>
              </w:rPr>
            </w:pPr>
            <w:r w:rsidRPr="00EB3E0E">
              <w:rPr>
                <w:rFonts w:ascii="Times New Roman" w:hAnsi="Times New Roman"/>
                <w:sz w:val="24"/>
                <w:szCs w:val="24"/>
              </w:rPr>
              <w:t xml:space="preserve">ankstyvojo amžiaus  grupėse -  50 procentų vaikų; </w:t>
            </w:r>
          </w:p>
          <w:p w:rsidR="008D35BA" w:rsidRPr="00E3287E" w:rsidRDefault="008D35BA" w:rsidP="005B098A">
            <w:pPr>
              <w:jc w:val="both"/>
              <w:rPr>
                <w:rFonts w:ascii="Times New Roman" w:hAnsi="Times New Roman"/>
                <w:sz w:val="24"/>
                <w:szCs w:val="24"/>
                <w:lang w:val="lt-LT" w:eastAsia="lt-LT"/>
              </w:rPr>
            </w:pPr>
            <w:r w:rsidRPr="00EB3E0E">
              <w:rPr>
                <w:rFonts w:ascii="Times New Roman" w:hAnsi="Times New Roman"/>
                <w:sz w:val="24"/>
                <w:szCs w:val="24"/>
              </w:rPr>
              <w:t>ikimokyklinio ir priešmokyklinio amžiaus grupėse – 80 procentų vaikų</w:t>
            </w:r>
          </w:p>
        </w:tc>
        <w:tc>
          <w:tcPr>
            <w:tcW w:w="3289" w:type="dxa"/>
            <w:tcBorders>
              <w:top w:val="single" w:sz="4" w:space="0" w:color="auto"/>
              <w:left w:val="single" w:sz="4" w:space="0" w:color="auto"/>
              <w:bottom w:val="single" w:sz="4" w:space="0" w:color="auto"/>
              <w:right w:val="single" w:sz="4" w:space="0" w:color="auto"/>
            </w:tcBorders>
          </w:tcPr>
          <w:p w:rsidR="00DA4C2F" w:rsidRPr="00A83E8E" w:rsidRDefault="0061764A"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lastRenderedPageBreak/>
              <w:t xml:space="preserve">Dokumentų </w:t>
            </w:r>
            <w:r w:rsidR="00B02FD0" w:rsidRPr="00A83E8E">
              <w:rPr>
                <w:rFonts w:ascii="Times New Roman" w:hAnsi="Times New Roman"/>
                <w:sz w:val="24"/>
                <w:szCs w:val="24"/>
                <w:lang w:val="lt-LT" w:eastAsia="lt-LT"/>
              </w:rPr>
              <w:t xml:space="preserve">(grupių veiklos planų savatei el. sistemoje „Mūsų darželis“) </w:t>
            </w:r>
            <w:r w:rsidRPr="00A83E8E">
              <w:rPr>
                <w:rFonts w:ascii="Times New Roman" w:hAnsi="Times New Roman"/>
                <w:sz w:val="24"/>
                <w:szCs w:val="24"/>
                <w:lang w:val="lt-LT" w:eastAsia="lt-LT"/>
              </w:rPr>
              <w:t xml:space="preserve">analizė, </w:t>
            </w:r>
            <w:r w:rsidR="009D1C9A" w:rsidRPr="00A83E8E">
              <w:rPr>
                <w:rFonts w:ascii="Times New Roman" w:hAnsi="Times New Roman"/>
                <w:sz w:val="24"/>
                <w:szCs w:val="24"/>
                <w:lang w:val="lt-LT" w:eastAsia="lt-LT"/>
              </w:rPr>
              <w:t>kurios metu</w:t>
            </w:r>
            <w:r w:rsidR="00F54C22" w:rsidRPr="00A83E8E">
              <w:rPr>
                <w:rFonts w:ascii="Times New Roman" w:hAnsi="Times New Roman"/>
                <w:sz w:val="24"/>
                <w:szCs w:val="24"/>
                <w:lang w:val="lt-LT" w:eastAsia="lt-LT"/>
              </w:rPr>
              <w:t xml:space="preserve"> </w:t>
            </w:r>
            <w:r w:rsidR="009D1C9A" w:rsidRPr="00A83E8E">
              <w:rPr>
                <w:rFonts w:ascii="Times New Roman" w:hAnsi="Times New Roman"/>
                <w:sz w:val="24"/>
                <w:szCs w:val="24"/>
                <w:lang w:val="lt-LT" w:eastAsia="lt-LT"/>
              </w:rPr>
              <w:t xml:space="preserve"> nustatytas</w:t>
            </w:r>
            <w:r w:rsidRPr="00A83E8E">
              <w:rPr>
                <w:rFonts w:ascii="Times New Roman" w:hAnsi="Times New Roman"/>
                <w:sz w:val="24"/>
                <w:szCs w:val="24"/>
                <w:lang w:val="lt-LT" w:eastAsia="lt-LT"/>
              </w:rPr>
              <w:t xml:space="preserve">  p</w:t>
            </w:r>
            <w:r w:rsidR="008C6BAA" w:rsidRPr="00A83E8E">
              <w:rPr>
                <w:rFonts w:ascii="Times New Roman" w:hAnsi="Times New Roman"/>
                <w:sz w:val="24"/>
                <w:szCs w:val="24"/>
                <w:lang w:val="lt-LT" w:eastAsia="lt-LT"/>
              </w:rPr>
              <w:t>lanuojamų patirtinių veiklų ir kitų veiklų grupėse santyk</w:t>
            </w:r>
            <w:r w:rsidR="00B02FD0" w:rsidRPr="00A83E8E">
              <w:rPr>
                <w:rFonts w:ascii="Times New Roman" w:hAnsi="Times New Roman"/>
                <w:sz w:val="24"/>
                <w:szCs w:val="24"/>
                <w:lang w:val="lt-LT" w:eastAsia="lt-LT"/>
              </w:rPr>
              <w:t>is</w:t>
            </w:r>
            <w:r w:rsidR="008C6BAA" w:rsidRPr="00A83E8E">
              <w:rPr>
                <w:rFonts w:ascii="Times New Roman" w:hAnsi="Times New Roman"/>
                <w:sz w:val="24"/>
                <w:szCs w:val="24"/>
                <w:lang w:val="lt-LT" w:eastAsia="lt-LT"/>
              </w:rPr>
              <w:t xml:space="preserve"> (procentai).</w:t>
            </w:r>
            <w:r w:rsidRPr="00A83E8E">
              <w:rPr>
                <w:rFonts w:ascii="Times New Roman" w:hAnsi="Times New Roman"/>
                <w:sz w:val="24"/>
                <w:szCs w:val="24"/>
                <w:lang w:val="lt-LT" w:eastAsia="lt-LT"/>
              </w:rPr>
              <w:t xml:space="preserve"> </w:t>
            </w:r>
          </w:p>
          <w:p w:rsidR="008C6BAA" w:rsidRPr="00A83E8E" w:rsidRDefault="00185727"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 xml:space="preserve"> Pedagogų refleksija „</w:t>
            </w:r>
            <w:r w:rsidR="008C6BAA" w:rsidRPr="00A83E8E">
              <w:rPr>
                <w:rFonts w:ascii="Times New Roman" w:hAnsi="Times New Roman"/>
                <w:sz w:val="24"/>
                <w:szCs w:val="24"/>
                <w:lang w:val="lt-LT" w:eastAsia="lt-LT"/>
              </w:rPr>
              <w:t>Vaikų dalyvavusių patirtinėse veiklose dalis</w:t>
            </w:r>
            <w:r w:rsidRPr="00A83E8E">
              <w:rPr>
                <w:rFonts w:ascii="Times New Roman" w:hAnsi="Times New Roman"/>
                <w:sz w:val="24"/>
                <w:szCs w:val="24"/>
                <w:lang w:val="lt-LT" w:eastAsia="lt-LT"/>
              </w:rPr>
              <w:t>“</w:t>
            </w:r>
            <w:r w:rsidR="008C6BAA" w:rsidRPr="00A83E8E">
              <w:rPr>
                <w:rFonts w:ascii="Times New Roman" w:hAnsi="Times New Roman"/>
                <w:sz w:val="24"/>
                <w:szCs w:val="24"/>
                <w:lang w:val="lt-LT" w:eastAsia="lt-LT"/>
              </w:rPr>
              <w:t xml:space="preserve"> (procentai).</w:t>
            </w:r>
          </w:p>
        </w:tc>
      </w:tr>
      <w:tr w:rsidR="00DA4C2F" w:rsidRPr="00E3287E" w:rsidTr="00FE190C">
        <w:tc>
          <w:tcPr>
            <w:tcW w:w="3377" w:type="dxa"/>
            <w:tcBorders>
              <w:top w:val="single" w:sz="4" w:space="0" w:color="auto"/>
              <w:left w:val="single" w:sz="4" w:space="0" w:color="auto"/>
              <w:bottom w:val="single" w:sz="4" w:space="0" w:color="auto"/>
              <w:right w:val="single" w:sz="4" w:space="0" w:color="auto"/>
            </w:tcBorders>
            <w:hideMark/>
          </w:tcPr>
          <w:p w:rsidR="00DA4C2F" w:rsidRPr="00E3287E" w:rsidRDefault="00DA4C2F" w:rsidP="005B098A">
            <w:pPr>
              <w:jc w:val="both"/>
              <w:rPr>
                <w:rFonts w:ascii="Times New Roman" w:hAnsi="Times New Roman"/>
                <w:sz w:val="24"/>
                <w:szCs w:val="24"/>
                <w:lang w:val="lt-LT" w:eastAsia="lt-LT"/>
              </w:rPr>
            </w:pPr>
            <w:r w:rsidRPr="00E3287E">
              <w:rPr>
                <w:rFonts w:ascii="Times New Roman" w:hAnsi="Times New Roman"/>
                <w:sz w:val="24"/>
                <w:szCs w:val="24"/>
                <w:lang w:val="lt-LT" w:eastAsia="lt-LT"/>
              </w:rPr>
              <w:lastRenderedPageBreak/>
              <w:t>9.2.</w:t>
            </w:r>
            <w:r w:rsidR="008D35BA" w:rsidRPr="00EB3E0E">
              <w:rPr>
                <w:rFonts w:ascii="Times New Roman" w:hAnsi="Times New Roman"/>
                <w:sz w:val="24"/>
                <w:szCs w:val="24"/>
              </w:rPr>
              <w:t xml:space="preserve"> Visų (8) grupių aplinkos atnaujintos patirtinio ugdymo/-si priemonėmis; pedagogai dalinasi patirtinių veiklų idėjomis.</w:t>
            </w:r>
          </w:p>
        </w:tc>
        <w:tc>
          <w:tcPr>
            <w:tcW w:w="2719" w:type="dxa"/>
            <w:tcBorders>
              <w:top w:val="single" w:sz="4" w:space="0" w:color="auto"/>
              <w:left w:val="single" w:sz="4" w:space="0" w:color="auto"/>
              <w:bottom w:val="single" w:sz="4" w:space="0" w:color="auto"/>
              <w:right w:val="single" w:sz="4" w:space="0" w:color="auto"/>
            </w:tcBorders>
          </w:tcPr>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lang w:val="en-US"/>
              </w:rPr>
              <w:t>60  procent</w:t>
            </w:r>
            <w:r w:rsidRPr="00EB3E0E">
              <w:rPr>
                <w:rFonts w:ascii="Times New Roman" w:hAnsi="Times New Roman"/>
                <w:sz w:val="24"/>
                <w:szCs w:val="24"/>
              </w:rPr>
              <w:t xml:space="preserve">ų </w:t>
            </w:r>
            <w:r w:rsidRPr="00EB3E0E">
              <w:rPr>
                <w:rFonts w:ascii="Times New Roman" w:hAnsi="Times New Roman"/>
                <w:sz w:val="24"/>
                <w:szCs w:val="24"/>
                <w:lang w:val="en-US"/>
              </w:rPr>
              <w:t xml:space="preserve"> </w:t>
            </w:r>
            <w:r w:rsidRPr="00EB3E0E">
              <w:rPr>
                <w:rFonts w:ascii="Times New Roman" w:hAnsi="Times New Roman"/>
                <w:sz w:val="24"/>
                <w:szCs w:val="24"/>
              </w:rPr>
              <w:t xml:space="preserve">pedagogų  pagilins žinias  patirtinio ugdymo/-si, vaikų kultūros sampratos aspektais;  </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 xml:space="preserve">50 procentų </w:t>
            </w:r>
            <w:proofErr w:type="gramStart"/>
            <w:r w:rsidRPr="00EB3E0E">
              <w:rPr>
                <w:rFonts w:ascii="Times New Roman" w:hAnsi="Times New Roman"/>
                <w:sz w:val="24"/>
                <w:szCs w:val="24"/>
              </w:rPr>
              <w:t>pedagogų  -</w:t>
            </w:r>
            <w:proofErr w:type="gramEnd"/>
            <w:r w:rsidRPr="00EB3E0E">
              <w:rPr>
                <w:rFonts w:ascii="Times New Roman" w:hAnsi="Times New Roman"/>
                <w:sz w:val="24"/>
                <w:szCs w:val="24"/>
              </w:rPr>
              <w:t xml:space="preserve"> žinias pritaikys kurdami, atnaujindami  vaikų grupių aplinkas.</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lang w:val="en-US"/>
              </w:rPr>
              <w:t>80 procent</w:t>
            </w:r>
            <w:r w:rsidRPr="00EB3E0E">
              <w:rPr>
                <w:rFonts w:ascii="Times New Roman" w:hAnsi="Times New Roman"/>
                <w:sz w:val="24"/>
                <w:szCs w:val="24"/>
              </w:rPr>
              <w:t xml:space="preserve">ų </w:t>
            </w:r>
            <w:r w:rsidRPr="00EB3E0E">
              <w:rPr>
                <w:rFonts w:ascii="Times New Roman" w:hAnsi="Times New Roman"/>
                <w:sz w:val="24"/>
                <w:szCs w:val="24"/>
                <w:lang w:val="en-US"/>
              </w:rPr>
              <w:t xml:space="preserve"> </w:t>
            </w:r>
            <w:r w:rsidRPr="00EB3E0E">
              <w:rPr>
                <w:rFonts w:ascii="Times New Roman" w:hAnsi="Times New Roman"/>
                <w:sz w:val="24"/>
                <w:szCs w:val="24"/>
              </w:rPr>
              <w:t xml:space="preserve">pedagogų  pagilins žinias  patirtinio ugdymo/-si, vaikų kultūros sampratos aspektais; </w:t>
            </w:r>
          </w:p>
          <w:p w:rsidR="00744246"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rPr>
              <w:t xml:space="preserve"> 60 procentų </w:t>
            </w:r>
            <w:proofErr w:type="gramStart"/>
            <w:r w:rsidRPr="00EB3E0E">
              <w:rPr>
                <w:rFonts w:ascii="Times New Roman" w:hAnsi="Times New Roman"/>
                <w:sz w:val="24"/>
                <w:szCs w:val="24"/>
              </w:rPr>
              <w:t>pedagogų  -</w:t>
            </w:r>
            <w:proofErr w:type="gramEnd"/>
            <w:r w:rsidRPr="00EB3E0E">
              <w:rPr>
                <w:rFonts w:ascii="Times New Roman" w:hAnsi="Times New Roman"/>
                <w:sz w:val="24"/>
                <w:szCs w:val="24"/>
              </w:rPr>
              <w:t xml:space="preserve"> žinias pritaikys kurdami, atnaujindami  vaikų grupių aplinkas.</w:t>
            </w:r>
          </w:p>
        </w:tc>
        <w:tc>
          <w:tcPr>
            <w:tcW w:w="3289" w:type="dxa"/>
            <w:tcBorders>
              <w:top w:val="single" w:sz="4" w:space="0" w:color="auto"/>
              <w:left w:val="single" w:sz="4" w:space="0" w:color="auto"/>
              <w:bottom w:val="single" w:sz="4" w:space="0" w:color="auto"/>
              <w:right w:val="single" w:sz="4" w:space="0" w:color="auto"/>
            </w:tcBorders>
          </w:tcPr>
          <w:p w:rsidR="00DA4C2F" w:rsidRPr="00A83E8E" w:rsidRDefault="008C6BAA"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Pedagogų, kėlusių kvalifikaciją neformaliu būdu, dalis nuo bendro pedagogų skaičiaus (procentai).</w:t>
            </w:r>
          </w:p>
          <w:p w:rsidR="008C6BAA" w:rsidRPr="00A83E8E" w:rsidRDefault="008C6BAA" w:rsidP="005B098A">
            <w:pPr>
              <w:jc w:val="both"/>
              <w:rPr>
                <w:rFonts w:ascii="Times New Roman" w:hAnsi="Times New Roman"/>
                <w:sz w:val="24"/>
                <w:szCs w:val="24"/>
                <w:lang w:val="lt-LT" w:eastAsia="lt-LT"/>
              </w:rPr>
            </w:pPr>
          </w:p>
          <w:p w:rsidR="008C6BAA" w:rsidRPr="00A83E8E" w:rsidRDefault="009D1C9A"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 xml:space="preserve">Dokumentų </w:t>
            </w:r>
            <w:r w:rsidR="00EF525B" w:rsidRPr="00A83E8E">
              <w:rPr>
                <w:rFonts w:ascii="Times New Roman" w:hAnsi="Times New Roman"/>
                <w:sz w:val="24"/>
                <w:szCs w:val="24"/>
                <w:lang w:val="lt-LT" w:eastAsia="lt-LT"/>
              </w:rPr>
              <w:t xml:space="preserve">(grupių veiklos planų savatei el. sistemoje „Mūsų darželis“) </w:t>
            </w:r>
            <w:r w:rsidRPr="00A83E8E">
              <w:rPr>
                <w:rFonts w:ascii="Times New Roman" w:hAnsi="Times New Roman"/>
                <w:sz w:val="24"/>
                <w:szCs w:val="24"/>
                <w:lang w:val="lt-LT" w:eastAsia="lt-LT"/>
              </w:rPr>
              <w:t xml:space="preserve">analizė, </w:t>
            </w:r>
            <w:r w:rsidR="00EF525B" w:rsidRPr="00A83E8E">
              <w:rPr>
                <w:rFonts w:ascii="Times New Roman" w:hAnsi="Times New Roman"/>
                <w:sz w:val="24"/>
                <w:szCs w:val="24"/>
                <w:lang w:val="lt-LT" w:eastAsia="lt-LT"/>
              </w:rPr>
              <w:t xml:space="preserve">parodanti </w:t>
            </w:r>
            <w:r w:rsidRPr="00A83E8E">
              <w:rPr>
                <w:rFonts w:ascii="Times New Roman" w:hAnsi="Times New Roman"/>
                <w:sz w:val="24"/>
                <w:szCs w:val="24"/>
                <w:lang w:val="lt-LT" w:eastAsia="lt-LT"/>
              </w:rPr>
              <w:t>p</w:t>
            </w:r>
            <w:r w:rsidR="008C6BAA" w:rsidRPr="00A83E8E">
              <w:rPr>
                <w:rFonts w:ascii="Times New Roman" w:hAnsi="Times New Roman"/>
                <w:sz w:val="24"/>
                <w:szCs w:val="24"/>
                <w:lang w:val="lt-LT" w:eastAsia="lt-LT"/>
              </w:rPr>
              <w:t>lanuojamų patirtiminių veiklų ir kitų veiklų grupėse santyk</w:t>
            </w:r>
            <w:r w:rsidR="00EF525B" w:rsidRPr="00A83E8E">
              <w:rPr>
                <w:rFonts w:ascii="Times New Roman" w:hAnsi="Times New Roman"/>
                <w:sz w:val="24"/>
                <w:szCs w:val="24"/>
                <w:lang w:val="lt-LT" w:eastAsia="lt-LT"/>
              </w:rPr>
              <w:t>į</w:t>
            </w:r>
            <w:bookmarkStart w:id="0" w:name="_GoBack"/>
            <w:bookmarkEnd w:id="0"/>
            <w:r w:rsidR="008C6BAA" w:rsidRPr="00A83E8E">
              <w:rPr>
                <w:rFonts w:ascii="Times New Roman" w:hAnsi="Times New Roman"/>
                <w:sz w:val="24"/>
                <w:szCs w:val="24"/>
                <w:lang w:val="lt-LT" w:eastAsia="lt-LT"/>
              </w:rPr>
              <w:t xml:space="preserve"> (procentai).</w:t>
            </w:r>
          </w:p>
        </w:tc>
      </w:tr>
      <w:tr w:rsidR="00DA4C2F" w:rsidRPr="00E3287E" w:rsidTr="00FE190C">
        <w:tc>
          <w:tcPr>
            <w:tcW w:w="3377" w:type="dxa"/>
            <w:tcBorders>
              <w:top w:val="single" w:sz="4" w:space="0" w:color="auto"/>
              <w:left w:val="single" w:sz="4" w:space="0" w:color="auto"/>
              <w:bottom w:val="single" w:sz="4" w:space="0" w:color="auto"/>
              <w:right w:val="single" w:sz="4" w:space="0" w:color="auto"/>
            </w:tcBorders>
            <w:hideMark/>
          </w:tcPr>
          <w:p w:rsidR="008D35BA" w:rsidRPr="00EB3E0E" w:rsidRDefault="00DA4C2F" w:rsidP="005B098A">
            <w:pPr>
              <w:ind w:left="-57" w:right="-57"/>
              <w:jc w:val="both"/>
              <w:rPr>
                <w:rFonts w:ascii="Times New Roman" w:hAnsi="Times New Roman"/>
                <w:sz w:val="24"/>
                <w:szCs w:val="24"/>
              </w:rPr>
            </w:pPr>
            <w:r w:rsidRPr="00E3287E">
              <w:rPr>
                <w:rFonts w:ascii="Times New Roman" w:hAnsi="Times New Roman"/>
                <w:sz w:val="24"/>
                <w:szCs w:val="24"/>
                <w:lang w:val="lt-LT" w:eastAsia="lt-LT"/>
              </w:rPr>
              <w:t>9.3.</w:t>
            </w:r>
            <w:r w:rsidR="008D35BA" w:rsidRPr="00EB3E0E">
              <w:rPr>
                <w:rFonts w:ascii="Times New Roman" w:hAnsi="Times New Roman"/>
                <w:sz w:val="24"/>
                <w:szCs w:val="24"/>
              </w:rPr>
              <w:t xml:space="preserve"> Visose (8) grupėse skirta pakankamai laiko vaikams žaisti laisvus (kūrybinius</w:t>
            </w:r>
            <w:proofErr w:type="gramStart"/>
            <w:r w:rsidR="008D35BA" w:rsidRPr="00EB3E0E">
              <w:rPr>
                <w:rFonts w:ascii="Times New Roman" w:hAnsi="Times New Roman"/>
                <w:sz w:val="24"/>
                <w:szCs w:val="24"/>
              </w:rPr>
              <w:t>)  žaidimus</w:t>
            </w:r>
            <w:proofErr w:type="gramEnd"/>
            <w:r w:rsidR="008D35BA" w:rsidRPr="00EB3E0E">
              <w:rPr>
                <w:rFonts w:ascii="Times New Roman" w:hAnsi="Times New Roman"/>
                <w:sz w:val="24"/>
                <w:szCs w:val="24"/>
              </w:rPr>
              <w:t>.</w:t>
            </w:r>
          </w:p>
          <w:p w:rsidR="00DA4C2F" w:rsidRPr="00E3287E" w:rsidRDefault="00DA4C2F" w:rsidP="005B098A">
            <w:pPr>
              <w:jc w:val="both"/>
              <w:rPr>
                <w:rFonts w:ascii="Times New Roman" w:hAnsi="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Ankstyvojo amžiaus grupėse spontaniški vaikų žaidimai sudarys 40 procentų vaikų veiklų.</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 xml:space="preserve"> Ikimokyklinio amžiaus grupėse spontaniški vaikų žaidimai sudarys 30 procentų vaikų veiklų.</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lastRenderedPageBreak/>
              <w:t>Priešmokyklinio amžiaus grupėse spontaniški vaikų žaidimai sudarys 20 procentų vaikų veiklų.</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Ankstyvojo amžiaus grupėse spontaniški vaikų žaidimai sudarys 50 procentų vaikų veiklų.</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 xml:space="preserve"> Ikimokyklinio amžiaus grupėse spontaniški vaikų žaidimai sudarys 40 procentų vaikų veiklų.</w:t>
            </w:r>
          </w:p>
          <w:p w:rsidR="00DA4C2F"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rPr>
              <w:t>Priešmokyklinio amžiaus grupėse spontaniški vaikų žaidimai sudarys 30 procentų vaikų veiklų.</w:t>
            </w:r>
          </w:p>
        </w:tc>
        <w:tc>
          <w:tcPr>
            <w:tcW w:w="3289" w:type="dxa"/>
            <w:tcBorders>
              <w:top w:val="single" w:sz="4" w:space="0" w:color="auto"/>
              <w:left w:val="single" w:sz="4" w:space="0" w:color="auto"/>
              <w:bottom w:val="single" w:sz="4" w:space="0" w:color="auto"/>
              <w:right w:val="single" w:sz="4" w:space="0" w:color="auto"/>
            </w:tcBorders>
          </w:tcPr>
          <w:p w:rsidR="00DA4C2F" w:rsidRPr="00A83E8E" w:rsidRDefault="009D1C9A"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lastRenderedPageBreak/>
              <w:t>Empirinis tyrimas, kurio metu nustatytas p</w:t>
            </w:r>
            <w:r w:rsidR="008C6BAA" w:rsidRPr="00A83E8E">
              <w:rPr>
                <w:rFonts w:ascii="Times New Roman" w:hAnsi="Times New Roman"/>
                <w:sz w:val="24"/>
                <w:szCs w:val="24"/>
                <w:lang w:val="lt-LT" w:eastAsia="lt-LT"/>
              </w:rPr>
              <w:t xml:space="preserve">edagogo inicijuotos veiklos ir spontaniškų vaikų žaidimų santykis grupėse (procentai). </w:t>
            </w:r>
          </w:p>
          <w:p w:rsidR="00470434" w:rsidRPr="00A83E8E" w:rsidRDefault="00470434" w:rsidP="005B098A">
            <w:pPr>
              <w:jc w:val="both"/>
              <w:rPr>
                <w:rFonts w:ascii="Times New Roman" w:hAnsi="Times New Roman"/>
                <w:sz w:val="24"/>
                <w:szCs w:val="24"/>
                <w:lang w:val="lt-LT" w:eastAsia="lt-LT"/>
              </w:rPr>
            </w:pPr>
          </w:p>
          <w:p w:rsidR="008C6BAA" w:rsidRPr="00A83E8E" w:rsidRDefault="008C6BAA" w:rsidP="005B098A">
            <w:pPr>
              <w:jc w:val="both"/>
              <w:rPr>
                <w:rFonts w:ascii="Times New Roman" w:hAnsi="Times New Roman"/>
                <w:sz w:val="24"/>
                <w:szCs w:val="24"/>
                <w:lang w:val="lt-LT" w:eastAsia="lt-LT"/>
              </w:rPr>
            </w:pPr>
          </w:p>
        </w:tc>
      </w:tr>
      <w:tr w:rsidR="00DA4C2F" w:rsidRPr="00E3287E" w:rsidTr="00FE190C">
        <w:tc>
          <w:tcPr>
            <w:tcW w:w="3377" w:type="dxa"/>
            <w:tcBorders>
              <w:top w:val="single" w:sz="4" w:space="0" w:color="auto"/>
              <w:left w:val="single" w:sz="4" w:space="0" w:color="auto"/>
              <w:bottom w:val="single" w:sz="4" w:space="0" w:color="auto"/>
              <w:right w:val="single" w:sz="4" w:space="0" w:color="auto"/>
            </w:tcBorders>
            <w:hideMark/>
          </w:tcPr>
          <w:p w:rsidR="00DA4C2F" w:rsidRPr="00E3287E" w:rsidRDefault="00DA4C2F" w:rsidP="005B098A">
            <w:pPr>
              <w:jc w:val="both"/>
              <w:rPr>
                <w:rFonts w:ascii="Times New Roman" w:hAnsi="Times New Roman"/>
                <w:sz w:val="24"/>
                <w:szCs w:val="24"/>
                <w:lang w:val="lt-LT" w:eastAsia="lt-LT"/>
              </w:rPr>
            </w:pPr>
            <w:r w:rsidRPr="00E3287E">
              <w:rPr>
                <w:rFonts w:ascii="Times New Roman" w:hAnsi="Times New Roman"/>
                <w:sz w:val="24"/>
                <w:szCs w:val="24"/>
                <w:lang w:val="lt-LT" w:eastAsia="lt-LT"/>
              </w:rPr>
              <w:lastRenderedPageBreak/>
              <w:t>9.4.</w:t>
            </w:r>
            <w:r w:rsidR="008D35BA" w:rsidRPr="00EB3E0E">
              <w:rPr>
                <w:rFonts w:ascii="Times New Roman" w:hAnsi="Times New Roman"/>
                <w:sz w:val="24"/>
                <w:szCs w:val="24"/>
              </w:rPr>
              <w:t xml:space="preserve"> Sukurtos 2 naujos programos priešmokyklinio amžiaus vaikų pažinimo kompetencijų ugdymui/-si veikiant su interaktyvia lenta.</w:t>
            </w:r>
          </w:p>
        </w:tc>
        <w:tc>
          <w:tcPr>
            <w:tcW w:w="2719" w:type="dxa"/>
            <w:tcBorders>
              <w:top w:val="single" w:sz="4" w:space="0" w:color="auto"/>
              <w:left w:val="single" w:sz="4" w:space="0" w:color="auto"/>
              <w:bottom w:val="single" w:sz="4" w:space="0" w:color="auto"/>
              <w:right w:val="single" w:sz="4" w:space="0" w:color="auto"/>
            </w:tcBorders>
          </w:tcPr>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 xml:space="preserve">50 procentų priešmokyklinio amžiaus </w:t>
            </w:r>
            <w:proofErr w:type="gramStart"/>
            <w:r w:rsidRPr="00EB3E0E">
              <w:rPr>
                <w:rFonts w:ascii="Times New Roman" w:hAnsi="Times New Roman"/>
                <w:sz w:val="24"/>
                <w:szCs w:val="24"/>
              </w:rPr>
              <w:t>vaikų  ugdymo</w:t>
            </w:r>
            <w:proofErr w:type="gramEnd"/>
            <w:r w:rsidRPr="00EB3E0E">
              <w:rPr>
                <w:rFonts w:ascii="Times New Roman" w:hAnsi="Times New Roman"/>
                <w:sz w:val="24"/>
                <w:szCs w:val="24"/>
              </w:rPr>
              <w:t>/-si procese naudos  interaktyvias mokymo/-si programas pažinimo kompetencijos ugdymui/-si.</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DA4C2F"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rPr>
              <w:t xml:space="preserve">70 procentų priešmokyklinio amžiaus vaikų ugdymo/-si procese </w:t>
            </w:r>
            <w:proofErr w:type="gramStart"/>
            <w:r w:rsidRPr="00EB3E0E">
              <w:rPr>
                <w:rFonts w:ascii="Times New Roman" w:hAnsi="Times New Roman"/>
                <w:sz w:val="24"/>
                <w:szCs w:val="24"/>
              </w:rPr>
              <w:t>naudos  interaktyvias</w:t>
            </w:r>
            <w:proofErr w:type="gramEnd"/>
            <w:r w:rsidRPr="00EB3E0E">
              <w:rPr>
                <w:rFonts w:ascii="Times New Roman" w:hAnsi="Times New Roman"/>
                <w:sz w:val="24"/>
                <w:szCs w:val="24"/>
              </w:rPr>
              <w:t xml:space="preserve"> mokymo/-si programas pažinimo kompetencijos ugdymui/-si.</w:t>
            </w:r>
          </w:p>
        </w:tc>
        <w:tc>
          <w:tcPr>
            <w:tcW w:w="3289" w:type="dxa"/>
            <w:tcBorders>
              <w:top w:val="single" w:sz="4" w:space="0" w:color="auto"/>
              <w:left w:val="single" w:sz="4" w:space="0" w:color="auto"/>
              <w:bottom w:val="single" w:sz="4" w:space="0" w:color="auto"/>
              <w:right w:val="single" w:sz="4" w:space="0" w:color="auto"/>
            </w:tcBorders>
          </w:tcPr>
          <w:p w:rsidR="00DA4C2F" w:rsidRPr="00A83E8E" w:rsidRDefault="00470434"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Naujai parengtų interaktyvių programų priešmokyklinio amžiaus vaikams skaičius (</w:t>
            </w:r>
            <w:r w:rsidR="002930B5" w:rsidRPr="00A83E8E">
              <w:rPr>
                <w:rFonts w:ascii="Times New Roman" w:hAnsi="Times New Roman"/>
                <w:sz w:val="24"/>
                <w:szCs w:val="24"/>
                <w:lang w:val="lt-LT" w:eastAsia="lt-LT"/>
              </w:rPr>
              <w:t>vienatai</w:t>
            </w:r>
            <w:r w:rsidRPr="00A83E8E">
              <w:rPr>
                <w:rFonts w:ascii="Times New Roman" w:hAnsi="Times New Roman"/>
                <w:sz w:val="24"/>
                <w:szCs w:val="24"/>
                <w:lang w:val="lt-LT" w:eastAsia="lt-LT"/>
              </w:rPr>
              <w:t>).</w:t>
            </w:r>
          </w:p>
          <w:p w:rsidR="00470434" w:rsidRPr="00A83E8E" w:rsidRDefault="00470434" w:rsidP="005B098A">
            <w:pPr>
              <w:jc w:val="both"/>
              <w:rPr>
                <w:rFonts w:ascii="Times New Roman" w:hAnsi="Times New Roman"/>
                <w:sz w:val="24"/>
                <w:szCs w:val="24"/>
                <w:lang w:val="lt-LT" w:eastAsia="lt-LT"/>
              </w:rPr>
            </w:pPr>
          </w:p>
          <w:p w:rsidR="00470434" w:rsidRPr="00A83E8E" w:rsidRDefault="00405B88"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Priešmokyklinio ugdymo grupės pedagogų refleksija raštu „V</w:t>
            </w:r>
            <w:r w:rsidR="00470434" w:rsidRPr="00A83E8E">
              <w:rPr>
                <w:rFonts w:ascii="Times New Roman" w:hAnsi="Times New Roman"/>
                <w:sz w:val="24"/>
                <w:szCs w:val="24"/>
                <w:lang w:val="lt-LT" w:eastAsia="lt-LT"/>
              </w:rPr>
              <w:t>aikų, geb</w:t>
            </w:r>
            <w:r w:rsidR="009D1C9A" w:rsidRPr="00A83E8E">
              <w:rPr>
                <w:rFonts w:ascii="Times New Roman" w:hAnsi="Times New Roman"/>
                <w:sz w:val="24"/>
                <w:szCs w:val="24"/>
                <w:lang w:val="lt-LT" w:eastAsia="lt-LT"/>
              </w:rPr>
              <w:t>a</w:t>
            </w:r>
            <w:r w:rsidR="00470434" w:rsidRPr="00A83E8E">
              <w:rPr>
                <w:rFonts w:ascii="Times New Roman" w:hAnsi="Times New Roman"/>
                <w:sz w:val="24"/>
                <w:szCs w:val="24"/>
                <w:lang w:val="lt-LT" w:eastAsia="lt-LT"/>
              </w:rPr>
              <w:t>nčių  mokytis veikiant su intera</w:t>
            </w:r>
            <w:r w:rsidRPr="00A83E8E">
              <w:rPr>
                <w:rFonts w:ascii="Times New Roman" w:hAnsi="Times New Roman"/>
                <w:sz w:val="24"/>
                <w:szCs w:val="24"/>
                <w:lang w:val="lt-LT" w:eastAsia="lt-LT"/>
              </w:rPr>
              <w:t xml:space="preserve">ktyvia lenta, dalis“ (procentai). </w:t>
            </w:r>
          </w:p>
        </w:tc>
      </w:tr>
      <w:tr w:rsidR="00DA4C2F" w:rsidRPr="00E3287E" w:rsidTr="00FE190C">
        <w:tc>
          <w:tcPr>
            <w:tcW w:w="3377" w:type="dxa"/>
            <w:tcBorders>
              <w:top w:val="single" w:sz="4" w:space="0" w:color="auto"/>
              <w:left w:val="single" w:sz="4" w:space="0" w:color="auto"/>
              <w:bottom w:val="single" w:sz="4" w:space="0" w:color="auto"/>
              <w:right w:val="single" w:sz="4" w:space="0" w:color="auto"/>
            </w:tcBorders>
            <w:hideMark/>
          </w:tcPr>
          <w:p w:rsidR="00DA4C2F" w:rsidRPr="00E3287E" w:rsidRDefault="00DA4C2F" w:rsidP="005B098A">
            <w:pPr>
              <w:jc w:val="both"/>
              <w:rPr>
                <w:rFonts w:ascii="Times New Roman" w:hAnsi="Times New Roman"/>
                <w:sz w:val="24"/>
                <w:szCs w:val="24"/>
                <w:lang w:val="lt-LT" w:eastAsia="lt-LT"/>
              </w:rPr>
            </w:pPr>
            <w:r w:rsidRPr="00E3287E">
              <w:rPr>
                <w:rFonts w:ascii="Times New Roman" w:hAnsi="Times New Roman"/>
                <w:sz w:val="24"/>
                <w:szCs w:val="24"/>
                <w:lang w:val="lt-LT" w:eastAsia="lt-LT"/>
              </w:rPr>
              <w:t>9.5.</w:t>
            </w:r>
            <w:r w:rsidR="008D35BA" w:rsidRPr="00EB3E0E">
              <w:rPr>
                <w:rFonts w:ascii="Times New Roman" w:hAnsi="Times New Roman"/>
                <w:sz w:val="24"/>
                <w:szCs w:val="24"/>
              </w:rPr>
              <w:t xml:space="preserve"> M. Montessori grupių popietinėje dienos dalyje vyksta pedagogų inicijuoti projektai, vaikų kūrybiškumo skatinimui.</w:t>
            </w:r>
          </w:p>
        </w:tc>
        <w:tc>
          <w:tcPr>
            <w:tcW w:w="2719" w:type="dxa"/>
            <w:tcBorders>
              <w:top w:val="single" w:sz="4" w:space="0" w:color="auto"/>
              <w:left w:val="single" w:sz="4" w:space="0" w:color="auto"/>
              <w:bottom w:val="single" w:sz="4" w:space="0" w:color="auto"/>
              <w:right w:val="single" w:sz="4" w:space="0" w:color="auto"/>
            </w:tcBorders>
          </w:tcPr>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M. Montessori grupėse vyksta ne mažiau nei 2 projektai, skirti vaikų kūrybiškumo lavinimui.</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DA4C2F"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rPr>
              <w:t xml:space="preserve">M. Montessori grupėse vyksta </w:t>
            </w:r>
            <w:r w:rsidR="009D1C9A">
              <w:rPr>
                <w:rFonts w:ascii="Times New Roman" w:hAnsi="Times New Roman"/>
                <w:sz w:val="24"/>
                <w:szCs w:val="24"/>
              </w:rPr>
              <w:t>3</w:t>
            </w:r>
            <w:r w:rsidRPr="00EB3E0E">
              <w:rPr>
                <w:rFonts w:ascii="Times New Roman" w:hAnsi="Times New Roman"/>
                <w:sz w:val="24"/>
                <w:szCs w:val="24"/>
              </w:rPr>
              <w:t xml:space="preserve"> projektai, skirti vaikų kūrybiškumo lavinimui.</w:t>
            </w:r>
          </w:p>
        </w:tc>
        <w:tc>
          <w:tcPr>
            <w:tcW w:w="3289" w:type="dxa"/>
            <w:tcBorders>
              <w:top w:val="single" w:sz="4" w:space="0" w:color="auto"/>
              <w:left w:val="single" w:sz="4" w:space="0" w:color="auto"/>
              <w:bottom w:val="single" w:sz="4" w:space="0" w:color="auto"/>
              <w:right w:val="single" w:sz="4" w:space="0" w:color="auto"/>
            </w:tcBorders>
          </w:tcPr>
          <w:p w:rsidR="00F54C22" w:rsidRPr="00A83E8E" w:rsidRDefault="005158E6"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Įgyvendintų k</w:t>
            </w:r>
            <w:r w:rsidR="009D1C9A" w:rsidRPr="00A83E8E">
              <w:rPr>
                <w:rFonts w:ascii="Times New Roman" w:hAnsi="Times New Roman"/>
                <w:sz w:val="24"/>
                <w:szCs w:val="24"/>
                <w:lang w:val="lt-LT" w:eastAsia="lt-LT"/>
              </w:rPr>
              <w:t>ūrybinių projektų skaičius M. Montessori grupėse (vienetai)</w:t>
            </w:r>
            <w:r w:rsidR="00F54C22" w:rsidRPr="00A83E8E">
              <w:rPr>
                <w:rFonts w:ascii="Times New Roman" w:hAnsi="Times New Roman"/>
                <w:sz w:val="24"/>
                <w:szCs w:val="24"/>
                <w:lang w:val="lt-LT" w:eastAsia="lt-LT"/>
              </w:rPr>
              <w:t>.</w:t>
            </w:r>
          </w:p>
          <w:p w:rsidR="00B02FD0" w:rsidRPr="00A83E8E" w:rsidRDefault="00B02FD0" w:rsidP="005B098A">
            <w:pPr>
              <w:jc w:val="both"/>
              <w:rPr>
                <w:rFonts w:ascii="Times New Roman" w:hAnsi="Times New Roman"/>
                <w:sz w:val="24"/>
                <w:szCs w:val="24"/>
                <w:lang w:val="lt-LT" w:eastAsia="lt-LT"/>
              </w:rPr>
            </w:pPr>
          </w:p>
          <w:p w:rsidR="00DA4C2F" w:rsidRPr="00A83E8E" w:rsidRDefault="005158E6"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 xml:space="preserve"> </w:t>
            </w:r>
            <w:r w:rsidR="00F54C22" w:rsidRPr="00A83E8E">
              <w:rPr>
                <w:rFonts w:ascii="Times New Roman" w:hAnsi="Times New Roman"/>
                <w:sz w:val="24"/>
                <w:szCs w:val="24"/>
                <w:lang w:val="lt-LT" w:eastAsia="lt-LT"/>
              </w:rPr>
              <w:t>M. Montessori grupių p</w:t>
            </w:r>
            <w:r w:rsidRPr="00A83E8E">
              <w:rPr>
                <w:rFonts w:ascii="Times New Roman" w:hAnsi="Times New Roman"/>
                <w:sz w:val="24"/>
                <w:szCs w:val="24"/>
                <w:lang w:val="lt-LT" w:eastAsia="lt-LT"/>
              </w:rPr>
              <w:t>edagogų refleksija raštu apie projekto naudą vai</w:t>
            </w:r>
            <w:r w:rsidR="00356A39" w:rsidRPr="00A83E8E">
              <w:rPr>
                <w:rFonts w:ascii="Times New Roman" w:hAnsi="Times New Roman"/>
                <w:sz w:val="24"/>
                <w:szCs w:val="24"/>
                <w:lang w:val="lt-LT" w:eastAsia="lt-LT"/>
              </w:rPr>
              <w:t>kų meninių gebėjimų ugdymui/-si</w:t>
            </w:r>
            <w:r w:rsidR="002930B5" w:rsidRPr="00A83E8E">
              <w:rPr>
                <w:rFonts w:ascii="Times New Roman" w:hAnsi="Times New Roman"/>
                <w:sz w:val="24"/>
                <w:szCs w:val="24"/>
                <w:lang w:val="lt-LT" w:eastAsia="lt-LT"/>
              </w:rPr>
              <w:t xml:space="preserve"> (pedagogų įžvalgos).</w:t>
            </w:r>
          </w:p>
          <w:p w:rsidR="00B02FD0" w:rsidRPr="00A83E8E" w:rsidRDefault="00B02FD0" w:rsidP="005B098A">
            <w:pPr>
              <w:jc w:val="both"/>
              <w:rPr>
                <w:rFonts w:ascii="Times New Roman" w:hAnsi="Times New Roman"/>
                <w:sz w:val="24"/>
                <w:szCs w:val="24"/>
                <w:lang w:val="lt-LT" w:eastAsia="lt-LT"/>
              </w:rPr>
            </w:pPr>
          </w:p>
          <w:p w:rsidR="009D1C9A" w:rsidRPr="00A83E8E" w:rsidRDefault="005158E6"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M. Montessori grupių vaikų t</w:t>
            </w:r>
            <w:r w:rsidR="009D1C9A" w:rsidRPr="00A83E8E">
              <w:rPr>
                <w:rFonts w:ascii="Times New Roman" w:hAnsi="Times New Roman"/>
                <w:sz w:val="24"/>
                <w:szCs w:val="24"/>
                <w:lang w:val="lt-LT" w:eastAsia="lt-LT"/>
              </w:rPr>
              <w:t>ėvų apklaus</w:t>
            </w:r>
            <w:r w:rsidRPr="00A83E8E">
              <w:rPr>
                <w:rFonts w:ascii="Times New Roman" w:hAnsi="Times New Roman"/>
                <w:sz w:val="24"/>
                <w:szCs w:val="24"/>
                <w:lang w:val="lt-LT" w:eastAsia="lt-LT"/>
              </w:rPr>
              <w:t>os</w:t>
            </w:r>
            <w:r w:rsidR="009D1C9A" w:rsidRPr="00A83E8E">
              <w:rPr>
                <w:rFonts w:ascii="Times New Roman" w:hAnsi="Times New Roman"/>
                <w:sz w:val="24"/>
                <w:szCs w:val="24"/>
                <w:lang w:val="lt-LT" w:eastAsia="lt-LT"/>
              </w:rPr>
              <w:t xml:space="preserve"> (raštu) </w:t>
            </w:r>
            <w:r w:rsidRPr="00A83E8E">
              <w:rPr>
                <w:rFonts w:ascii="Times New Roman" w:hAnsi="Times New Roman"/>
                <w:sz w:val="24"/>
                <w:szCs w:val="24"/>
                <w:lang w:val="lt-LT" w:eastAsia="lt-LT"/>
              </w:rPr>
              <w:t xml:space="preserve">rezultatai </w:t>
            </w:r>
            <w:r w:rsidR="00F54C22" w:rsidRPr="00A83E8E">
              <w:rPr>
                <w:rFonts w:ascii="Times New Roman" w:hAnsi="Times New Roman"/>
                <w:sz w:val="24"/>
                <w:szCs w:val="24"/>
                <w:lang w:val="lt-LT" w:eastAsia="lt-LT"/>
              </w:rPr>
              <w:t>kūrybinių projektų reikalingumo aspektu</w:t>
            </w:r>
            <w:r w:rsidR="009D1C9A" w:rsidRPr="00A83E8E">
              <w:rPr>
                <w:rFonts w:ascii="Times New Roman" w:hAnsi="Times New Roman"/>
                <w:sz w:val="24"/>
                <w:szCs w:val="24"/>
                <w:lang w:val="lt-LT" w:eastAsia="lt-LT"/>
              </w:rPr>
              <w:t xml:space="preserve"> </w:t>
            </w:r>
            <w:r w:rsidRPr="00A83E8E">
              <w:rPr>
                <w:rFonts w:ascii="Times New Roman" w:hAnsi="Times New Roman"/>
                <w:sz w:val="24"/>
                <w:szCs w:val="24"/>
                <w:lang w:val="lt-LT" w:eastAsia="lt-LT"/>
              </w:rPr>
              <w:t>M. Montessori grupėse (popietinėje dienos dalyje).</w:t>
            </w:r>
          </w:p>
        </w:tc>
      </w:tr>
    </w:tbl>
    <w:p w:rsidR="00D45631" w:rsidRPr="00EB3E0E" w:rsidRDefault="00D45631" w:rsidP="00D45631">
      <w:pPr>
        <w:jc w:val="both"/>
        <w:rPr>
          <w:rFonts w:ascii="Times New Roman" w:hAnsi="Times New Roman"/>
          <w:b/>
          <w:sz w:val="24"/>
          <w:szCs w:val="24"/>
        </w:rPr>
      </w:pPr>
    </w:p>
    <w:p w:rsidR="00D45631" w:rsidRPr="00EB3E0E" w:rsidRDefault="00D45631" w:rsidP="005B098A">
      <w:pPr>
        <w:jc w:val="both"/>
        <w:rPr>
          <w:rFonts w:ascii="Times New Roman" w:hAnsi="Times New Roman"/>
          <w:sz w:val="24"/>
          <w:szCs w:val="24"/>
        </w:rPr>
      </w:pPr>
      <w:proofErr w:type="gramStart"/>
      <w:r w:rsidRPr="00EB3E0E">
        <w:rPr>
          <w:rFonts w:ascii="Times New Roman" w:hAnsi="Times New Roman"/>
          <w:b/>
          <w:sz w:val="24"/>
          <w:szCs w:val="24"/>
        </w:rPr>
        <w:t>2 tikslas.</w:t>
      </w:r>
      <w:proofErr w:type="gramEnd"/>
      <w:r w:rsidRPr="00EB3E0E">
        <w:rPr>
          <w:rFonts w:ascii="Times New Roman" w:hAnsi="Times New Roman"/>
          <w:b/>
          <w:sz w:val="24"/>
          <w:szCs w:val="24"/>
        </w:rPr>
        <w:t xml:space="preserve"> Siekiant užtikrinti </w:t>
      </w:r>
      <w:proofErr w:type="gramStart"/>
      <w:r w:rsidRPr="00EB3E0E">
        <w:rPr>
          <w:rFonts w:ascii="Times New Roman" w:hAnsi="Times New Roman"/>
          <w:b/>
          <w:sz w:val="24"/>
          <w:szCs w:val="24"/>
        </w:rPr>
        <w:t>gerą</w:t>
      </w:r>
      <w:proofErr w:type="gramEnd"/>
      <w:r w:rsidRPr="00EB3E0E">
        <w:rPr>
          <w:rFonts w:ascii="Times New Roman" w:hAnsi="Times New Roman"/>
          <w:b/>
          <w:sz w:val="24"/>
          <w:szCs w:val="24"/>
        </w:rPr>
        <w:t xml:space="preserve"> vaiko sveikatą ir savijautą ankstyvojo, ikimokyklinio, priešmokyklinio amžiaus grupėse kurti pedagogų, tėvų, socialinių partnerių bendradarbiavimu, atvirumu, dalijimusi žiniomis grįstą įstaigos kultūrą.</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8D35BA" w:rsidRPr="00E3287E" w:rsidTr="00802209">
        <w:tc>
          <w:tcPr>
            <w:tcW w:w="3377" w:type="dxa"/>
            <w:tcBorders>
              <w:top w:val="single" w:sz="4" w:space="0" w:color="auto"/>
              <w:left w:val="single" w:sz="4" w:space="0" w:color="auto"/>
              <w:bottom w:val="single" w:sz="4" w:space="0" w:color="auto"/>
              <w:right w:val="single" w:sz="4" w:space="0" w:color="auto"/>
            </w:tcBorders>
            <w:vAlign w:val="center"/>
            <w:hideMark/>
          </w:tcPr>
          <w:p w:rsidR="008D35BA" w:rsidRPr="00E3287E" w:rsidRDefault="008D35BA" w:rsidP="00802209">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8D35BA" w:rsidRPr="00E3287E" w:rsidRDefault="008D35BA" w:rsidP="00802209">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8D35BA" w:rsidRPr="00E3287E" w:rsidRDefault="008D35BA" w:rsidP="00802209">
            <w:pPr>
              <w:jc w:val="center"/>
              <w:rPr>
                <w:rFonts w:ascii="Times New Roman" w:hAnsi="Times New Roman"/>
                <w:sz w:val="24"/>
                <w:szCs w:val="24"/>
                <w:lang w:val="lt-LT" w:eastAsia="lt-LT"/>
              </w:rPr>
            </w:pPr>
            <w:r w:rsidRPr="00E3287E">
              <w:rPr>
                <w:rFonts w:ascii="Times New Roman" w:hAnsi="Times New Roman"/>
                <w:sz w:val="24"/>
                <w:szCs w:val="24"/>
                <w:lang w:val="lt-LT" w:eastAsia="lt-LT"/>
              </w:rPr>
              <w:t>Rezultatų vertinimo rodikliai (kuriais vadovaujantis vertinama, ar nustatytos užduotys įvykdytos)</w:t>
            </w:r>
          </w:p>
        </w:tc>
      </w:tr>
      <w:tr w:rsidR="008D35BA" w:rsidRPr="00E3287E" w:rsidTr="00802209">
        <w:tc>
          <w:tcPr>
            <w:tcW w:w="3377" w:type="dxa"/>
            <w:tcBorders>
              <w:top w:val="single" w:sz="4" w:space="0" w:color="auto"/>
              <w:left w:val="single" w:sz="4" w:space="0" w:color="auto"/>
              <w:bottom w:val="single" w:sz="4" w:space="0" w:color="auto"/>
              <w:right w:val="single" w:sz="4" w:space="0" w:color="auto"/>
            </w:tcBorders>
            <w:hideMark/>
          </w:tcPr>
          <w:p w:rsidR="008D35BA" w:rsidRPr="00E3287E" w:rsidRDefault="008D35BA" w:rsidP="005B098A">
            <w:pPr>
              <w:jc w:val="both"/>
              <w:rPr>
                <w:rFonts w:ascii="Times New Roman" w:hAnsi="Times New Roman"/>
                <w:sz w:val="24"/>
                <w:szCs w:val="24"/>
                <w:lang w:val="lt-LT" w:eastAsia="lt-LT"/>
              </w:rPr>
            </w:pPr>
            <w:r w:rsidRPr="00E3287E">
              <w:rPr>
                <w:rFonts w:ascii="Times New Roman" w:hAnsi="Times New Roman"/>
                <w:sz w:val="24"/>
                <w:szCs w:val="24"/>
                <w:lang w:val="lt-LT" w:eastAsia="lt-LT"/>
              </w:rPr>
              <w:t>9.1.</w:t>
            </w:r>
            <w:r w:rsidR="00744246" w:rsidRPr="00EB3E0E">
              <w:rPr>
                <w:rFonts w:ascii="Times New Roman" w:hAnsi="Times New Roman"/>
                <w:sz w:val="24"/>
                <w:szCs w:val="24"/>
              </w:rPr>
              <w:t xml:space="preserve"> Vyksta tradiciniai tęstiniai įstaigos projektai, skirti vaiko socialiniam, emociniam, fiziniam saugumui.</w:t>
            </w:r>
          </w:p>
        </w:tc>
        <w:tc>
          <w:tcPr>
            <w:tcW w:w="2719" w:type="dxa"/>
            <w:tcBorders>
              <w:top w:val="single" w:sz="4" w:space="0" w:color="auto"/>
              <w:left w:val="single" w:sz="4" w:space="0" w:color="auto"/>
              <w:bottom w:val="single" w:sz="4" w:space="0" w:color="auto"/>
              <w:right w:val="single" w:sz="4" w:space="0" w:color="auto"/>
            </w:tcBorders>
          </w:tcPr>
          <w:p w:rsidR="008D35BA"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 xml:space="preserve">Suorganizuotas 1 </w:t>
            </w:r>
            <w:proofErr w:type="gramStart"/>
            <w:r w:rsidRPr="00EB3E0E">
              <w:rPr>
                <w:rFonts w:ascii="Times New Roman" w:hAnsi="Times New Roman"/>
                <w:sz w:val="24"/>
                <w:szCs w:val="24"/>
              </w:rPr>
              <w:t>įstaigos  prevencinis</w:t>
            </w:r>
            <w:proofErr w:type="gramEnd"/>
            <w:r w:rsidRPr="00EB3E0E">
              <w:rPr>
                <w:rFonts w:ascii="Times New Roman" w:hAnsi="Times New Roman"/>
                <w:sz w:val="24"/>
                <w:szCs w:val="24"/>
              </w:rPr>
              <w:t xml:space="preserve"> projektas ir 1 renginys  įstaigos bei miesto bendruomenei.</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744246"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rPr>
              <w:t>Suorganizuoti 2 seminarai ir 1 renginys įstaigos bei miesto bendruomenei.</w:t>
            </w:r>
          </w:p>
        </w:tc>
        <w:tc>
          <w:tcPr>
            <w:tcW w:w="3289" w:type="dxa"/>
            <w:tcBorders>
              <w:top w:val="single" w:sz="4" w:space="0" w:color="auto"/>
              <w:left w:val="single" w:sz="4" w:space="0" w:color="auto"/>
              <w:bottom w:val="single" w:sz="4" w:space="0" w:color="auto"/>
              <w:right w:val="single" w:sz="4" w:space="0" w:color="auto"/>
            </w:tcBorders>
          </w:tcPr>
          <w:p w:rsidR="008D35BA" w:rsidRPr="00A83E8E" w:rsidRDefault="00802209"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Tradicinių prevencinių renginių įstaigoje skaičius (vienetai).</w:t>
            </w:r>
          </w:p>
          <w:p w:rsidR="00802209" w:rsidRPr="00A83E8E" w:rsidRDefault="00802209" w:rsidP="005B098A">
            <w:pPr>
              <w:jc w:val="both"/>
              <w:rPr>
                <w:rFonts w:ascii="Times New Roman" w:hAnsi="Times New Roman"/>
                <w:sz w:val="24"/>
                <w:szCs w:val="24"/>
                <w:lang w:val="lt-LT" w:eastAsia="lt-LT"/>
              </w:rPr>
            </w:pPr>
          </w:p>
          <w:p w:rsidR="00802209" w:rsidRPr="00A83E8E" w:rsidRDefault="00356A39"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 xml:space="preserve"> Prevencinių renginių </w:t>
            </w:r>
            <w:r w:rsidR="006645C8" w:rsidRPr="00A83E8E">
              <w:rPr>
                <w:rFonts w:ascii="Times New Roman" w:hAnsi="Times New Roman"/>
                <w:sz w:val="24"/>
                <w:szCs w:val="24"/>
                <w:lang w:val="lt-LT" w:eastAsia="lt-LT"/>
              </w:rPr>
              <w:t>dalyvių (pedagogų, tėvų, socialinių partnerių) apklausos (raštu</w:t>
            </w:r>
            <w:r w:rsidRPr="00A83E8E">
              <w:rPr>
                <w:rFonts w:ascii="Times New Roman" w:hAnsi="Times New Roman"/>
                <w:sz w:val="24"/>
                <w:szCs w:val="24"/>
                <w:lang w:val="lt-LT" w:eastAsia="lt-LT"/>
              </w:rPr>
              <w:t xml:space="preserve"> arba žodžiu</w:t>
            </w:r>
            <w:r w:rsidR="006645C8" w:rsidRPr="00A83E8E">
              <w:rPr>
                <w:rFonts w:ascii="Times New Roman" w:hAnsi="Times New Roman"/>
                <w:sz w:val="24"/>
                <w:szCs w:val="24"/>
                <w:lang w:val="lt-LT" w:eastAsia="lt-LT"/>
              </w:rPr>
              <w:t>) apie renginių kokybę ir poreikį rezultatai</w:t>
            </w:r>
            <w:r w:rsidR="00185727" w:rsidRPr="00A83E8E">
              <w:rPr>
                <w:rFonts w:ascii="Times New Roman" w:hAnsi="Times New Roman"/>
                <w:sz w:val="24"/>
                <w:szCs w:val="24"/>
                <w:lang w:val="lt-LT" w:eastAsia="lt-LT"/>
              </w:rPr>
              <w:t xml:space="preserve"> (procentai; atvirųjų atsakymų suvestinės).</w:t>
            </w:r>
          </w:p>
          <w:p w:rsidR="006645C8" w:rsidRPr="00A83E8E" w:rsidRDefault="006645C8" w:rsidP="005B098A">
            <w:pPr>
              <w:jc w:val="both"/>
              <w:rPr>
                <w:rFonts w:ascii="Times New Roman" w:hAnsi="Times New Roman"/>
                <w:sz w:val="24"/>
                <w:szCs w:val="24"/>
                <w:lang w:val="lt-LT" w:eastAsia="lt-LT"/>
              </w:rPr>
            </w:pPr>
          </w:p>
          <w:p w:rsidR="006645C8" w:rsidRPr="00A83E8E" w:rsidRDefault="006645C8"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Patyčių švietimo įstaigose indekso pokytis (procentai).</w:t>
            </w:r>
          </w:p>
          <w:p w:rsidR="006645C8" w:rsidRPr="00A83E8E" w:rsidRDefault="006645C8" w:rsidP="005B098A">
            <w:pPr>
              <w:jc w:val="both"/>
              <w:rPr>
                <w:rFonts w:ascii="Times New Roman" w:hAnsi="Times New Roman"/>
                <w:sz w:val="24"/>
                <w:szCs w:val="24"/>
                <w:lang w:val="lt-LT" w:eastAsia="lt-LT"/>
              </w:rPr>
            </w:pPr>
          </w:p>
        </w:tc>
      </w:tr>
      <w:tr w:rsidR="008D35BA" w:rsidRPr="00E3287E" w:rsidTr="00802209">
        <w:tc>
          <w:tcPr>
            <w:tcW w:w="3377" w:type="dxa"/>
            <w:tcBorders>
              <w:top w:val="single" w:sz="4" w:space="0" w:color="auto"/>
              <w:left w:val="single" w:sz="4" w:space="0" w:color="auto"/>
              <w:bottom w:val="single" w:sz="4" w:space="0" w:color="auto"/>
              <w:right w:val="single" w:sz="4" w:space="0" w:color="auto"/>
            </w:tcBorders>
            <w:hideMark/>
          </w:tcPr>
          <w:p w:rsidR="008D35BA" w:rsidRPr="00E3287E" w:rsidRDefault="008D35BA" w:rsidP="005B098A">
            <w:pPr>
              <w:jc w:val="both"/>
              <w:rPr>
                <w:rFonts w:ascii="Times New Roman" w:hAnsi="Times New Roman"/>
                <w:sz w:val="24"/>
                <w:szCs w:val="24"/>
                <w:lang w:val="lt-LT" w:eastAsia="lt-LT"/>
              </w:rPr>
            </w:pPr>
            <w:r w:rsidRPr="00E3287E">
              <w:rPr>
                <w:rFonts w:ascii="Times New Roman" w:hAnsi="Times New Roman"/>
                <w:sz w:val="24"/>
                <w:szCs w:val="24"/>
                <w:lang w:val="lt-LT" w:eastAsia="lt-LT"/>
              </w:rPr>
              <w:t>9.2.</w:t>
            </w:r>
            <w:r w:rsidR="00744246" w:rsidRPr="00EB3E0E">
              <w:rPr>
                <w:rFonts w:ascii="Times New Roman" w:hAnsi="Times New Roman"/>
                <w:sz w:val="24"/>
                <w:szCs w:val="24"/>
              </w:rPr>
              <w:t xml:space="preserve"> Lopšelio-darželio valgiaraštis atitinka vaikų poreikius ir tėvų lūkesčius.  </w:t>
            </w:r>
          </w:p>
        </w:tc>
        <w:tc>
          <w:tcPr>
            <w:tcW w:w="2719" w:type="dxa"/>
            <w:tcBorders>
              <w:top w:val="single" w:sz="4" w:space="0" w:color="auto"/>
              <w:left w:val="single" w:sz="4" w:space="0" w:color="auto"/>
              <w:bottom w:val="single" w:sz="4" w:space="0" w:color="auto"/>
              <w:right w:val="single" w:sz="4" w:space="0" w:color="auto"/>
            </w:tcBorders>
          </w:tcPr>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50 procentų vaikų bus patenkinti lopšelio-darželio valgiaraščiu;</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 xml:space="preserve">10 </w:t>
            </w:r>
            <w:proofErr w:type="gramStart"/>
            <w:r w:rsidRPr="00EB3E0E">
              <w:rPr>
                <w:rFonts w:ascii="Times New Roman" w:hAnsi="Times New Roman"/>
                <w:sz w:val="24"/>
                <w:szCs w:val="24"/>
              </w:rPr>
              <w:t>procentų  tėvų</w:t>
            </w:r>
            <w:proofErr w:type="gramEnd"/>
            <w:r w:rsidRPr="00EB3E0E">
              <w:rPr>
                <w:rFonts w:ascii="Times New Roman" w:hAnsi="Times New Roman"/>
                <w:sz w:val="24"/>
                <w:szCs w:val="24"/>
              </w:rPr>
              <w:t xml:space="preserve">  individualios mitybos pritaikymo patarimus naudos gamindami vaikui namuose.</w:t>
            </w:r>
          </w:p>
          <w:p w:rsidR="008D35BA"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60 procentų vaikų bus patenkinti lopšelio-darželio valgiaraščiu;</w:t>
            </w:r>
          </w:p>
          <w:p w:rsidR="00744246"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rPr>
              <w:t xml:space="preserve">20 </w:t>
            </w:r>
            <w:proofErr w:type="gramStart"/>
            <w:r w:rsidRPr="00EB3E0E">
              <w:rPr>
                <w:rFonts w:ascii="Times New Roman" w:hAnsi="Times New Roman"/>
                <w:sz w:val="24"/>
                <w:szCs w:val="24"/>
              </w:rPr>
              <w:t>procentų  tėvų</w:t>
            </w:r>
            <w:proofErr w:type="gramEnd"/>
            <w:r w:rsidRPr="00EB3E0E">
              <w:rPr>
                <w:rFonts w:ascii="Times New Roman" w:hAnsi="Times New Roman"/>
                <w:sz w:val="24"/>
                <w:szCs w:val="24"/>
              </w:rPr>
              <w:t xml:space="preserve">  individualios mitybos pritaikymo patarimus naudos gamindami vaikui namuose.</w:t>
            </w:r>
          </w:p>
        </w:tc>
        <w:tc>
          <w:tcPr>
            <w:tcW w:w="3289" w:type="dxa"/>
            <w:tcBorders>
              <w:top w:val="single" w:sz="4" w:space="0" w:color="auto"/>
              <w:left w:val="single" w:sz="4" w:space="0" w:color="auto"/>
              <w:bottom w:val="single" w:sz="4" w:space="0" w:color="auto"/>
              <w:right w:val="single" w:sz="4" w:space="0" w:color="auto"/>
            </w:tcBorders>
          </w:tcPr>
          <w:p w:rsidR="008D35BA" w:rsidRPr="00A83E8E" w:rsidRDefault="00356A39"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Tėvų apklausos (raštu) apie vaikų valgiaraščio atitikimą individualiems vaiko poreikiams</w:t>
            </w:r>
            <w:r w:rsidR="00B02FD0" w:rsidRPr="00A83E8E">
              <w:rPr>
                <w:rFonts w:ascii="Times New Roman" w:hAnsi="Times New Roman"/>
                <w:sz w:val="24"/>
                <w:szCs w:val="24"/>
                <w:lang w:val="lt-LT" w:eastAsia="lt-LT"/>
              </w:rPr>
              <w:t>,</w:t>
            </w:r>
            <w:r w:rsidRPr="00A83E8E">
              <w:rPr>
                <w:rFonts w:ascii="Times New Roman" w:hAnsi="Times New Roman"/>
                <w:sz w:val="24"/>
                <w:szCs w:val="24"/>
                <w:lang w:val="lt-LT" w:eastAsia="lt-LT"/>
              </w:rPr>
              <w:t xml:space="preserve"> mitybos kokybę</w:t>
            </w:r>
            <w:r w:rsidR="00B02FD0" w:rsidRPr="00A83E8E">
              <w:rPr>
                <w:rFonts w:ascii="Times New Roman" w:hAnsi="Times New Roman"/>
                <w:sz w:val="24"/>
                <w:szCs w:val="24"/>
                <w:lang w:val="lt-LT" w:eastAsia="lt-LT"/>
              </w:rPr>
              <w:t xml:space="preserve"> bei pritaikomumą namuose</w:t>
            </w:r>
            <w:r w:rsidRPr="00A83E8E">
              <w:rPr>
                <w:rFonts w:ascii="Times New Roman" w:hAnsi="Times New Roman"/>
                <w:sz w:val="24"/>
                <w:szCs w:val="24"/>
                <w:lang w:val="lt-LT" w:eastAsia="lt-LT"/>
              </w:rPr>
              <w:t xml:space="preserve"> rezultatai (procentai).</w:t>
            </w:r>
          </w:p>
          <w:p w:rsidR="00405B88" w:rsidRPr="00A83E8E" w:rsidRDefault="00405B88" w:rsidP="005B098A">
            <w:pPr>
              <w:jc w:val="both"/>
              <w:rPr>
                <w:rFonts w:ascii="Times New Roman" w:hAnsi="Times New Roman"/>
                <w:sz w:val="24"/>
                <w:szCs w:val="24"/>
                <w:lang w:val="lt-LT" w:eastAsia="lt-LT"/>
              </w:rPr>
            </w:pPr>
          </w:p>
          <w:p w:rsidR="00405B88" w:rsidRPr="00A83E8E" w:rsidRDefault="00405B88" w:rsidP="005B098A">
            <w:pPr>
              <w:jc w:val="both"/>
              <w:rPr>
                <w:rFonts w:ascii="Times New Roman" w:hAnsi="Times New Roman"/>
                <w:sz w:val="24"/>
                <w:szCs w:val="24"/>
                <w:lang w:val="lt-LT" w:eastAsia="lt-LT"/>
              </w:rPr>
            </w:pPr>
          </w:p>
        </w:tc>
      </w:tr>
      <w:tr w:rsidR="008D35BA" w:rsidRPr="00E3287E" w:rsidTr="00802209">
        <w:tc>
          <w:tcPr>
            <w:tcW w:w="3377" w:type="dxa"/>
            <w:tcBorders>
              <w:top w:val="single" w:sz="4" w:space="0" w:color="auto"/>
              <w:left w:val="single" w:sz="4" w:space="0" w:color="auto"/>
              <w:bottom w:val="single" w:sz="4" w:space="0" w:color="auto"/>
              <w:right w:val="single" w:sz="4" w:space="0" w:color="auto"/>
            </w:tcBorders>
            <w:hideMark/>
          </w:tcPr>
          <w:p w:rsidR="008D35BA" w:rsidRPr="00E3287E" w:rsidRDefault="008D35BA" w:rsidP="005B098A">
            <w:pPr>
              <w:jc w:val="both"/>
              <w:rPr>
                <w:rFonts w:ascii="Times New Roman" w:hAnsi="Times New Roman"/>
                <w:sz w:val="24"/>
                <w:szCs w:val="24"/>
                <w:lang w:val="lt-LT" w:eastAsia="lt-LT"/>
              </w:rPr>
            </w:pPr>
            <w:r w:rsidRPr="00E3287E">
              <w:rPr>
                <w:rFonts w:ascii="Times New Roman" w:hAnsi="Times New Roman"/>
                <w:sz w:val="24"/>
                <w:szCs w:val="24"/>
                <w:lang w:val="lt-LT" w:eastAsia="lt-LT"/>
              </w:rPr>
              <w:t>9.3.</w:t>
            </w:r>
            <w:r w:rsidR="00744246" w:rsidRPr="00EB3E0E">
              <w:rPr>
                <w:rFonts w:ascii="Times New Roman" w:hAnsi="Times New Roman"/>
                <w:sz w:val="24"/>
                <w:szCs w:val="24"/>
                <w:lang w:val="en-US"/>
              </w:rPr>
              <w:t xml:space="preserve"> Geras įstaigos mikroklimatas užtikrina gerą vaikų savijautą grupėse.</w:t>
            </w:r>
          </w:p>
        </w:tc>
        <w:tc>
          <w:tcPr>
            <w:tcW w:w="2719" w:type="dxa"/>
            <w:tcBorders>
              <w:top w:val="single" w:sz="4" w:space="0" w:color="auto"/>
              <w:left w:val="single" w:sz="4" w:space="0" w:color="auto"/>
              <w:bottom w:val="single" w:sz="4" w:space="0" w:color="auto"/>
              <w:right w:val="single" w:sz="4" w:space="0" w:color="auto"/>
            </w:tcBorders>
          </w:tcPr>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lang w:val="en-US"/>
              </w:rPr>
            </w:pPr>
            <w:r w:rsidRPr="00EB3E0E">
              <w:rPr>
                <w:rFonts w:ascii="Times New Roman" w:hAnsi="Times New Roman"/>
                <w:sz w:val="24"/>
                <w:szCs w:val="24"/>
                <w:lang w:val="en-US"/>
              </w:rPr>
              <w:t xml:space="preserve">“Emocijų” </w:t>
            </w:r>
            <w:proofErr w:type="gramStart"/>
            <w:r w:rsidRPr="00EB3E0E">
              <w:rPr>
                <w:rFonts w:ascii="Times New Roman" w:hAnsi="Times New Roman"/>
                <w:sz w:val="24"/>
                <w:szCs w:val="24"/>
                <w:lang w:val="en-US"/>
              </w:rPr>
              <w:t>kalendorius  atskleis</w:t>
            </w:r>
            <w:proofErr w:type="gramEnd"/>
            <w:r w:rsidRPr="00EB3E0E">
              <w:rPr>
                <w:rFonts w:ascii="Times New Roman" w:hAnsi="Times New Roman"/>
                <w:sz w:val="24"/>
                <w:szCs w:val="24"/>
                <w:lang w:val="en-US"/>
              </w:rPr>
              <w:t xml:space="preserve"> ne mažiau nei 60 procentų vaikų gerą nuotaiką ir emocinę  savijautą kasdien.</w:t>
            </w:r>
          </w:p>
          <w:p w:rsidR="00744246" w:rsidRPr="00EB3E0E" w:rsidRDefault="00744246" w:rsidP="005B098A">
            <w:pPr>
              <w:ind w:left="-57" w:right="-57"/>
              <w:jc w:val="both"/>
              <w:rPr>
                <w:rFonts w:ascii="Times New Roman" w:hAnsi="Times New Roman"/>
                <w:sz w:val="24"/>
                <w:szCs w:val="24"/>
                <w:lang w:val="en-US"/>
              </w:rPr>
            </w:pPr>
          </w:p>
          <w:p w:rsidR="00744246" w:rsidRDefault="00744246" w:rsidP="005B098A">
            <w:pPr>
              <w:jc w:val="both"/>
              <w:rPr>
                <w:rFonts w:ascii="Times New Roman" w:hAnsi="Times New Roman"/>
                <w:sz w:val="24"/>
                <w:szCs w:val="24"/>
              </w:rPr>
            </w:pPr>
            <w:r w:rsidRPr="00EB3E0E">
              <w:rPr>
                <w:rFonts w:ascii="Times New Roman" w:hAnsi="Times New Roman"/>
                <w:sz w:val="24"/>
                <w:szCs w:val="24"/>
                <w:lang w:val="en-US"/>
              </w:rPr>
              <w:t xml:space="preserve">Ne mažiau nei 70 </w:t>
            </w:r>
            <w:proofErr w:type="gramStart"/>
            <w:r w:rsidRPr="00EB3E0E">
              <w:rPr>
                <w:rFonts w:ascii="Times New Roman" w:hAnsi="Times New Roman"/>
                <w:sz w:val="24"/>
                <w:szCs w:val="24"/>
                <w:lang w:val="en-US"/>
              </w:rPr>
              <w:t>procentų  pedagogų</w:t>
            </w:r>
            <w:proofErr w:type="gramEnd"/>
            <w:r w:rsidRPr="00EB3E0E">
              <w:rPr>
                <w:rFonts w:ascii="Times New Roman" w:hAnsi="Times New Roman"/>
                <w:sz w:val="24"/>
                <w:szCs w:val="24"/>
                <w:lang w:val="en-US"/>
              </w:rPr>
              <w:t xml:space="preserve"> bus patenkinti  įstaigos mikroklimatu.</w:t>
            </w:r>
          </w:p>
          <w:p w:rsidR="008D35BA" w:rsidRDefault="00744246" w:rsidP="005B098A">
            <w:pPr>
              <w:jc w:val="both"/>
              <w:rPr>
                <w:rFonts w:ascii="Times New Roman" w:hAnsi="Times New Roman"/>
                <w:sz w:val="24"/>
                <w:szCs w:val="24"/>
              </w:rPr>
            </w:pPr>
            <w:r w:rsidRPr="00EB3E0E">
              <w:rPr>
                <w:rFonts w:ascii="Times New Roman" w:hAnsi="Times New Roman"/>
                <w:sz w:val="24"/>
                <w:szCs w:val="24"/>
              </w:rPr>
              <w:lastRenderedPageBreak/>
              <w:t>Laukiami maksimalūs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lang w:val="en-US"/>
              </w:rPr>
            </w:pPr>
            <w:r w:rsidRPr="00EB3E0E">
              <w:rPr>
                <w:rFonts w:ascii="Times New Roman" w:hAnsi="Times New Roman"/>
                <w:sz w:val="24"/>
                <w:szCs w:val="24"/>
                <w:lang w:val="en-US"/>
              </w:rPr>
              <w:t xml:space="preserve">“Emocijų” </w:t>
            </w:r>
            <w:proofErr w:type="gramStart"/>
            <w:r w:rsidRPr="00EB3E0E">
              <w:rPr>
                <w:rFonts w:ascii="Times New Roman" w:hAnsi="Times New Roman"/>
                <w:sz w:val="24"/>
                <w:szCs w:val="24"/>
                <w:lang w:val="en-US"/>
              </w:rPr>
              <w:t>kalendorius  atskleis</w:t>
            </w:r>
            <w:proofErr w:type="gramEnd"/>
            <w:r w:rsidRPr="00EB3E0E">
              <w:rPr>
                <w:rFonts w:ascii="Times New Roman" w:hAnsi="Times New Roman"/>
                <w:sz w:val="24"/>
                <w:szCs w:val="24"/>
                <w:lang w:val="en-US"/>
              </w:rPr>
              <w:t xml:space="preserve"> ne mažiau nei 70 procentų vaikų gerą nuotaiką ir savijautą kasdien.</w:t>
            </w:r>
          </w:p>
          <w:p w:rsidR="00744246"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lang w:val="en-US"/>
              </w:rPr>
              <w:t xml:space="preserve">Ne mažiau nei 80 </w:t>
            </w:r>
            <w:proofErr w:type="gramStart"/>
            <w:r w:rsidRPr="00EB3E0E">
              <w:rPr>
                <w:rFonts w:ascii="Times New Roman" w:hAnsi="Times New Roman"/>
                <w:sz w:val="24"/>
                <w:szCs w:val="24"/>
                <w:lang w:val="en-US"/>
              </w:rPr>
              <w:t>procentų  pedagogų</w:t>
            </w:r>
            <w:proofErr w:type="gramEnd"/>
            <w:r w:rsidRPr="00EB3E0E">
              <w:rPr>
                <w:rFonts w:ascii="Times New Roman" w:hAnsi="Times New Roman"/>
                <w:sz w:val="24"/>
                <w:szCs w:val="24"/>
                <w:lang w:val="en-US"/>
              </w:rPr>
              <w:t xml:space="preserve"> bus patenkinti  įstaigos mikroklimatu.</w:t>
            </w:r>
          </w:p>
        </w:tc>
        <w:tc>
          <w:tcPr>
            <w:tcW w:w="3289" w:type="dxa"/>
            <w:tcBorders>
              <w:top w:val="single" w:sz="4" w:space="0" w:color="auto"/>
              <w:left w:val="single" w:sz="4" w:space="0" w:color="auto"/>
              <w:bottom w:val="single" w:sz="4" w:space="0" w:color="auto"/>
              <w:right w:val="single" w:sz="4" w:space="0" w:color="auto"/>
            </w:tcBorders>
          </w:tcPr>
          <w:p w:rsidR="002930B5" w:rsidRPr="00A83E8E" w:rsidRDefault="00405B88"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lastRenderedPageBreak/>
              <w:t>Plačiojo ir giluminio įstaigos veiklos įsivertinimo rezultatai įstaigos m</w:t>
            </w:r>
            <w:r w:rsidR="00640CBD" w:rsidRPr="00A83E8E">
              <w:rPr>
                <w:rFonts w:ascii="Times New Roman" w:hAnsi="Times New Roman"/>
                <w:sz w:val="24"/>
                <w:szCs w:val="24"/>
                <w:lang w:val="lt-LT" w:eastAsia="lt-LT"/>
              </w:rPr>
              <w:t>i</w:t>
            </w:r>
            <w:r w:rsidRPr="00A83E8E">
              <w:rPr>
                <w:rFonts w:ascii="Times New Roman" w:hAnsi="Times New Roman"/>
                <w:sz w:val="24"/>
                <w:szCs w:val="24"/>
                <w:lang w:val="lt-LT" w:eastAsia="lt-LT"/>
              </w:rPr>
              <w:t xml:space="preserve">kroklimato aspektu </w:t>
            </w:r>
          </w:p>
          <w:p w:rsidR="008D35BA" w:rsidRPr="00A83E8E" w:rsidRDefault="00405B88"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 skaičius; procentai).</w:t>
            </w:r>
          </w:p>
          <w:p w:rsidR="002930B5" w:rsidRPr="00A83E8E" w:rsidRDefault="002930B5" w:rsidP="005B098A">
            <w:pPr>
              <w:jc w:val="both"/>
              <w:rPr>
                <w:rFonts w:ascii="Times New Roman" w:hAnsi="Times New Roman"/>
                <w:sz w:val="24"/>
                <w:szCs w:val="24"/>
                <w:lang w:val="lt-LT" w:eastAsia="lt-LT"/>
              </w:rPr>
            </w:pPr>
          </w:p>
          <w:p w:rsidR="002930B5" w:rsidRPr="00A83E8E" w:rsidRDefault="00405B88"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Vaikų emocijų</w:t>
            </w:r>
            <w:r w:rsidR="00185727" w:rsidRPr="00A83E8E">
              <w:rPr>
                <w:rFonts w:ascii="Times New Roman" w:hAnsi="Times New Roman"/>
                <w:sz w:val="24"/>
                <w:szCs w:val="24"/>
                <w:lang w:val="lt-LT" w:eastAsia="lt-LT"/>
              </w:rPr>
              <w:t xml:space="preserve"> ir savijautos grupėse </w:t>
            </w:r>
            <w:r w:rsidRPr="00A83E8E">
              <w:rPr>
                <w:rFonts w:ascii="Times New Roman" w:hAnsi="Times New Roman"/>
                <w:sz w:val="24"/>
                <w:szCs w:val="24"/>
                <w:lang w:val="lt-LT" w:eastAsia="lt-LT"/>
              </w:rPr>
              <w:t>ap</w:t>
            </w:r>
            <w:r w:rsidR="00185727" w:rsidRPr="00A83E8E">
              <w:rPr>
                <w:rFonts w:ascii="Times New Roman" w:hAnsi="Times New Roman"/>
                <w:sz w:val="24"/>
                <w:szCs w:val="24"/>
                <w:lang w:val="lt-LT" w:eastAsia="lt-LT"/>
              </w:rPr>
              <w:t>tarim</w:t>
            </w:r>
            <w:r w:rsidR="002930B5" w:rsidRPr="00A83E8E">
              <w:rPr>
                <w:rFonts w:ascii="Times New Roman" w:hAnsi="Times New Roman"/>
                <w:sz w:val="24"/>
                <w:szCs w:val="24"/>
                <w:lang w:val="lt-LT" w:eastAsia="lt-LT"/>
              </w:rPr>
              <w:t>as</w:t>
            </w:r>
            <w:r w:rsidRPr="00A83E8E">
              <w:rPr>
                <w:rFonts w:ascii="Times New Roman" w:hAnsi="Times New Roman"/>
                <w:sz w:val="24"/>
                <w:szCs w:val="24"/>
                <w:lang w:val="lt-LT" w:eastAsia="lt-LT"/>
              </w:rPr>
              <w:t xml:space="preserve"> </w:t>
            </w:r>
            <w:r w:rsidR="00185727" w:rsidRPr="00A83E8E">
              <w:rPr>
                <w:rFonts w:ascii="Times New Roman" w:hAnsi="Times New Roman"/>
                <w:sz w:val="24"/>
                <w:szCs w:val="24"/>
                <w:lang w:val="lt-LT" w:eastAsia="lt-LT"/>
              </w:rPr>
              <w:t>metodinės tarybos susirinkim</w:t>
            </w:r>
            <w:r w:rsidR="002930B5" w:rsidRPr="00A83E8E">
              <w:rPr>
                <w:rFonts w:ascii="Times New Roman" w:hAnsi="Times New Roman"/>
                <w:sz w:val="24"/>
                <w:szCs w:val="24"/>
                <w:lang w:val="lt-LT" w:eastAsia="lt-LT"/>
              </w:rPr>
              <w:t>o metu</w:t>
            </w:r>
            <w:r w:rsidR="00185727" w:rsidRPr="00A83E8E">
              <w:rPr>
                <w:rFonts w:ascii="Times New Roman" w:hAnsi="Times New Roman"/>
                <w:sz w:val="24"/>
                <w:szCs w:val="24"/>
                <w:lang w:val="lt-LT" w:eastAsia="lt-LT"/>
              </w:rPr>
              <w:t xml:space="preserve">  </w:t>
            </w:r>
          </w:p>
          <w:p w:rsidR="00405B88" w:rsidRPr="00E3287E" w:rsidRDefault="002930B5"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 xml:space="preserve">( metodinės tarybos susirinkimo protokolas; rezultatų suvestinė - </w:t>
            </w:r>
            <w:r w:rsidR="00185727" w:rsidRPr="00A83E8E">
              <w:rPr>
                <w:rFonts w:ascii="Times New Roman" w:hAnsi="Times New Roman"/>
                <w:sz w:val="24"/>
                <w:szCs w:val="24"/>
                <w:lang w:val="lt-LT" w:eastAsia="lt-LT"/>
              </w:rPr>
              <w:t>procentai).</w:t>
            </w:r>
          </w:p>
        </w:tc>
      </w:tr>
      <w:tr w:rsidR="008D35BA" w:rsidRPr="00E3287E" w:rsidTr="00802209">
        <w:tc>
          <w:tcPr>
            <w:tcW w:w="3377" w:type="dxa"/>
            <w:tcBorders>
              <w:top w:val="single" w:sz="4" w:space="0" w:color="auto"/>
              <w:left w:val="single" w:sz="4" w:space="0" w:color="auto"/>
              <w:bottom w:val="single" w:sz="4" w:space="0" w:color="auto"/>
              <w:right w:val="single" w:sz="4" w:space="0" w:color="auto"/>
            </w:tcBorders>
            <w:hideMark/>
          </w:tcPr>
          <w:p w:rsidR="008D35BA" w:rsidRPr="00E3287E" w:rsidRDefault="008D35BA" w:rsidP="005B098A">
            <w:pPr>
              <w:jc w:val="both"/>
              <w:rPr>
                <w:rFonts w:ascii="Times New Roman" w:hAnsi="Times New Roman"/>
                <w:sz w:val="24"/>
                <w:szCs w:val="24"/>
                <w:lang w:val="lt-LT" w:eastAsia="lt-LT"/>
              </w:rPr>
            </w:pPr>
            <w:r w:rsidRPr="00E3287E">
              <w:rPr>
                <w:rFonts w:ascii="Times New Roman" w:hAnsi="Times New Roman"/>
                <w:sz w:val="24"/>
                <w:szCs w:val="24"/>
                <w:lang w:val="lt-LT" w:eastAsia="lt-LT"/>
              </w:rPr>
              <w:lastRenderedPageBreak/>
              <w:t>9.4.</w:t>
            </w:r>
            <w:r w:rsidR="00744246" w:rsidRPr="00EB3E0E">
              <w:rPr>
                <w:rFonts w:ascii="Times New Roman" w:hAnsi="Times New Roman"/>
                <w:sz w:val="24"/>
                <w:szCs w:val="24"/>
              </w:rPr>
              <w:t xml:space="preserve"> </w:t>
            </w:r>
            <w:proofErr w:type="gramStart"/>
            <w:r w:rsidR="00744246" w:rsidRPr="00EB3E0E">
              <w:rPr>
                <w:rFonts w:ascii="Times New Roman" w:hAnsi="Times New Roman"/>
                <w:sz w:val="24"/>
                <w:szCs w:val="24"/>
              </w:rPr>
              <w:t>Pagerėjęs  vaikų</w:t>
            </w:r>
            <w:proofErr w:type="gramEnd"/>
            <w:r w:rsidR="00744246" w:rsidRPr="00EB3E0E">
              <w:rPr>
                <w:rFonts w:ascii="Times New Roman" w:hAnsi="Times New Roman"/>
                <w:sz w:val="24"/>
                <w:szCs w:val="24"/>
              </w:rPr>
              <w:t xml:space="preserve"> lankomumas lopšelio ir darželio grupėse.</w:t>
            </w:r>
          </w:p>
        </w:tc>
        <w:tc>
          <w:tcPr>
            <w:tcW w:w="2719" w:type="dxa"/>
            <w:tcBorders>
              <w:top w:val="single" w:sz="4" w:space="0" w:color="auto"/>
              <w:left w:val="single" w:sz="4" w:space="0" w:color="auto"/>
              <w:bottom w:val="single" w:sz="4" w:space="0" w:color="auto"/>
              <w:right w:val="single" w:sz="4" w:space="0" w:color="auto"/>
            </w:tcBorders>
          </w:tcPr>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Pr="00EB3E0E" w:rsidRDefault="00744246" w:rsidP="005B098A">
            <w:pPr>
              <w:ind w:left="-57" w:right="-57"/>
              <w:jc w:val="both"/>
              <w:rPr>
                <w:rFonts w:ascii="Times New Roman" w:hAnsi="Times New Roman"/>
                <w:sz w:val="24"/>
                <w:szCs w:val="24"/>
              </w:rPr>
            </w:pPr>
            <w:r w:rsidRPr="00EB3E0E">
              <w:rPr>
                <w:rFonts w:ascii="Times New Roman" w:hAnsi="Times New Roman"/>
                <w:sz w:val="24"/>
                <w:szCs w:val="24"/>
              </w:rPr>
              <w:t xml:space="preserve">Lopšelio </w:t>
            </w:r>
            <w:proofErr w:type="gramStart"/>
            <w:r w:rsidRPr="00EB3E0E">
              <w:rPr>
                <w:rFonts w:ascii="Times New Roman" w:hAnsi="Times New Roman"/>
                <w:sz w:val="24"/>
                <w:szCs w:val="24"/>
              </w:rPr>
              <w:t>grupių  metų</w:t>
            </w:r>
            <w:proofErr w:type="gramEnd"/>
            <w:r w:rsidRPr="00EB3E0E">
              <w:rPr>
                <w:rFonts w:ascii="Times New Roman" w:hAnsi="Times New Roman"/>
                <w:sz w:val="24"/>
                <w:szCs w:val="24"/>
              </w:rPr>
              <w:t xml:space="preserve">  lankomumo vidurkis – 60 procentų; vaikų lankomumo ikimokyklinio  ir priešmokyklinio amžiaus grupėse  vidurkis -  70 procentų.</w:t>
            </w:r>
          </w:p>
          <w:p w:rsidR="00744246" w:rsidRDefault="00744246" w:rsidP="005B098A">
            <w:pPr>
              <w:jc w:val="both"/>
              <w:rPr>
                <w:rFonts w:ascii="Times New Roman" w:hAnsi="Times New Roman"/>
                <w:sz w:val="24"/>
                <w:szCs w:val="24"/>
              </w:rPr>
            </w:pPr>
          </w:p>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8D35BA"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rPr>
              <w:t xml:space="preserve"> Lopšelio </w:t>
            </w:r>
            <w:proofErr w:type="gramStart"/>
            <w:r w:rsidRPr="00EB3E0E">
              <w:rPr>
                <w:rFonts w:ascii="Times New Roman" w:hAnsi="Times New Roman"/>
                <w:sz w:val="24"/>
                <w:szCs w:val="24"/>
              </w:rPr>
              <w:t>grupių  metų</w:t>
            </w:r>
            <w:proofErr w:type="gramEnd"/>
            <w:r w:rsidRPr="00EB3E0E">
              <w:rPr>
                <w:rFonts w:ascii="Times New Roman" w:hAnsi="Times New Roman"/>
                <w:sz w:val="24"/>
                <w:szCs w:val="24"/>
              </w:rPr>
              <w:t xml:space="preserve">  lankomumo vidurkis – 65 procentai; vaikų lankomumo ikimokyklinio  ir priešmokyklinio amžiaus grupėse  vidurkis -  80 procentų.</w:t>
            </w:r>
          </w:p>
        </w:tc>
        <w:tc>
          <w:tcPr>
            <w:tcW w:w="3289" w:type="dxa"/>
            <w:tcBorders>
              <w:top w:val="single" w:sz="4" w:space="0" w:color="auto"/>
              <w:left w:val="single" w:sz="4" w:space="0" w:color="auto"/>
              <w:bottom w:val="single" w:sz="4" w:space="0" w:color="auto"/>
              <w:right w:val="single" w:sz="4" w:space="0" w:color="auto"/>
            </w:tcBorders>
          </w:tcPr>
          <w:p w:rsidR="008D35BA" w:rsidRPr="00A83E8E" w:rsidRDefault="00185727"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Vaikų skaičiaus vidurkis lopšelio ir darželio grupėse (procentai).</w:t>
            </w:r>
          </w:p>
        </w:tc>
      </w:tr>
    </w:tbl>
    <w:p w:rsidR="00D45631" w:rsidRDefault="00D45631" w:rsidP="00D45631">
      <w:pPr>
        <w:rPr>
          <w:rFonts w:ascii="Times New Roman" w:hAnsi="Times New Roman"/>
          <w:b/>
          <w:color w:val="FF0000"/>
          <w:sz w:val="24"/>
          <w:szCs w:val="24"/>
        </w:rPr>
      </w:pPr>
    </w:p>
    <w:p w:rsidR="008D35BA" w:rsidRPr="00EB3E0E" w:rsidRDefault="008D35BA" w:rsidP="00D45631">
      <w:pPr>
        <w:rPr>
          <w:rFonts w:ascii="Times New Roman" w:hAnsi="Times New Roman"/>
          <w:b/>
          <w:color w:val="FF0000"/>
          <w:sz w:val="24"/>
          <w:szCs w:val="24"/>
        </w:rPr>
      </w:pPr>
    </w:p>
    <w:p w:rsidR="00D45631" w:rsidRDefault="00D45631" w:rsidP="00D45631">
      <w:pPr>
        <w:rPr>
          <w:rFonts w:ascii="Times New Roman" w:hAnsi="Times New Roman"/>
          <w:b/>
          <w:sz w:val="24"/>
          <w:szCs w:val="24"/>
        </w:rPr>
      </w:pPr>
      <w:proofErr w:type="gramStart"/>
      <w:r w:rsidRPr="00EB3E0E">
        <w:rPr>
          <w:rFonts w:ascii="Times New Roman" w:hAnsi="Times New Roman"/>
          <w:b/>
          <w:sz w:val="24"/>
          <w:szCs w:val="24"/>
        </w:rPr>
        <w:t>3 tikslas.</w:t>
      </w:r>
      <w:proofErr w:type="gramEnd"/>
      <w:r w:rsidRPr="00EB3E0E">
        <w:rPr>
          <w:rFonts w:ascii="Times New Roman" w:hAnsi="Times New Roman"/>
          <w:b/>
          <w:sz w:val="24"/>
          <w:szCs w:val="24"/>
        </w:rPr>
        <w:t xml:space="preserve"> Atnaujinti </w:t>
      </w:r>
      <w:proofErr w:type="gramStart"/>
      <w:r w:rsidRPr="00EB3E0E">
        <w:rPr>
          <w:rFonts w:ascii="Times New Roman" w:hAnsi="Times New Roman"/>
          <w:b/>
          <w:sz w:val="24"/>
          <w:szCs w:val="24"/>
        </w:rPr>
        <w:t>vaikų  poilsio</w:t>
      </w:r>
      <w:proofErr w:type="gramEnd"/>
      <w:r w:rsidRPr="00EB3E0E">
        <w:rPr>
          <w:rFonts w:ascii="Times New Roman" w:hAnsi="Times New Roman"/>
          <w:b/>
          <w:sz w:val="24"/>
          <w:szCs w:val="24"/>
        </w:rPr>
        <w:t xml:space="preserve"> erdves garantuojant jų atitikimą higienos normoms ir vaikų sveikatai.</w:t>
      </w:r>
    </w:p>
    <w:p w:rsidR="005B098A" w:rsidRPr="00EB3E0E" w:rsidRDefault="005B098A" w:rsidP="00D45631">
      <w:pPr>
        <w:rPr>
          <w:rFonts w:ascii="Times New Roman" w:hAnsi="Times New Roman"/>
          <w:b/>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8D35BA" w:rsidRPr="00E3287E" w:rsidTr="00802209">
        <w:tc>
          <w:tcPr>
            <w:tcW w:w="3377" w:type="dxa"/>
            <w:tcBorders>
              <w:top w:val="single" w:sz="4" w:space="0" w:color="auto"/>
              <w:left w:val="single" w:sz="4" w:space="0" w:color="auto"/>
              <w:bottom w:val="single" w:sz="4" w:space="0" w:color="auto"/>
              <w:right w:val="single" w:sz="4" w:space="0" w:color="auto"/>
            </w:tcBorders>
            <w:vAlign w:val="center"/>
            <w:hideMark/>
          </w:tcPr>
          <w:p w:rsidR="008D35BA" w:rsidRPr="00E3287E" w:rsidRDefault="008D35BA" w:rsidP="005B098A">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8D35BA" w:rsidRPr="00E3287E" w:rsidRDefault="008D35BA" w:rsidP="005B098A">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8D35BA" w:rsidRPr="00E3287E" w:rsidRDefault="008D35BA" w:rsidP="005B098A">
            <w:pPr>
              <w:jc w:val="center"/>
              <w:rPr>
                <w:rFonts w:ascii="Times New Roman" w:hAnsi="Times New Roman"/>
                <w:sz w:val="24"/>
                <w:szCs w:val="24"/>
                <w:lang w:val="lt-LT" w:eastAsia="lt-LT"/>
              </w:rPr>
            </w:pPr>
            <w:r w:rsidRPr="00E3287E">
              <w:rPr>
                <w:rFonts w:ascii="Times New Roman" w:hAnsi="Times New Roman"/>
                <w:sz w:val="24"/>
                <w:szCs w:val="24"/>
                <w:lang w:val="lt-LT" w:eastAsia="lt-LT"/>
              </w:rPr>
              <w:t>Rezultatų vertinimo rodikliai (kuriais vadovaujantis vertinama, ar nustatytos užduotys įvykdytos)</w:t>
            </w:r>
          </w:p>
        </w:tc>
      </w:tr>
      <w:tr w:rsidR="008D35BA" w:rsidRPr="00E3287E" w:rsidTr="00802209">
        <w:tc>
          <w:tcPr>
            <w:tcW w:w="3377" w:type="dxa"/>
            <w:tcBorders>
              <w:top w:val="single" w:sz="4" w:space="0" w:color="auto"/>
              <w:left w:val="single" w:sz="4" w:space="0" w:color="auto"/>
              <w:bottom w:val="single" w:sz="4" w:space="0" w:color="auto"/>
              <w:right w:val="single" w:sz="4" w:space="0" w:color="auto"/>
            </w:tcBorders>
            <w:hideMark/>
          </w:tcPr>
          <w:p w:rsidR="008D35BA" w:rsidRPr="00E3287E" w:rsidRDefault="008D35BA" w:rsidP="005B098A">
            <w:pPr>
              <w:jc w:val="both"/>
              <w:rPr>
                <w:rFonts w:ascii="Times New Roman" w:hAnsi="Times New Roman"/>
                <w:sz w:val="24"/>
                <w:szCs w:val="24"/>
                <w:lang w:val="lt-LT" w:eastAsia="lt-LT"/>
              </w:rPr>
            </w:pPr>
            <w:r w:rsidRPr="00E3287E">
              <w:rPr>
                <w:rFonts w:ascii="Times New Roman" w:hAnsi="Times New Roman"/>
                <w:sz w:val="24"/>
                <w:szCs w:val="24"/>
                <w:lang w:val="lt-LT" w:eastAsia="lt-LT"/>
              </w:rPr>
              <w:t>9.1.</w:t>
            </w:r>
            <w:r w:rsidR="00744246" w:rsidRPr="00EB3E0E">
              <w:rPr>
                <w:rFonts w:ascii="Times New Roman" w:hAnsi="Times New Roman"/>
                <w:sz w:val="24"/>
                <w:szCs w:val="24"/>
              </w:rPr>
              <w:t xml:space="preserve"> Atlikti dviejų (2) miegamųjų remontai ir užtikrintas higienos normas atitinkantis vaikų poilsis</w:t>
            </w:r>
          </w:p>
        </w:tc>
        <w:tc>
          <w:tcPr>
            <w:tcW w:w="2719" w:type="dxa"/>
            <w:tcBorders>
              <w:top w:val="single" w:sz="4" w:space="0" w:color="auto"/>
              <w:left w:val="single" w:sz="4" w:space="0" w:color="auto"/>
              <w:bottom w:val="single" w:sz="4" w:space="0" w:color="auto"/>
              <w:right w:val="single" w:sz="4" w:space="0" w:color="auto"/>
            </w:tcBorders>
          </w:tcPr>
          <w:p w:rsidR="008D35BA"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Pr="00EB3E0E" w:rsidRDefault="00744246" w:rsidP="005B098A">
            <w:pPr>
              <w:jc w:val="both"/>
              <w:rPr>
                <w:rFonts w:ascii="Times New Roman" w:hAnsi="Times New Roman"/>
                <w:sz w:val="24"/>
                <w:szCs w:val="24"/>
              </w:rPr>
            </w:pPr>
            <w:r w:rsidRPr="00EB3E0E">
              <w:rPr>
                <w:rFonts w:ascii="Times New Roman" w:hAnsi="Times New Roman"/>
                <w:sz w:val="24"/>
                <w:szCs w:val="24"/>
              </w:rPr>
              <w:t xml:space="preserve">Atliktas </w:t>
            </w:r>
            <w:proofErr w:type="gramStart"/>
            <w:r w:rsidRPr="00EB3E0E">
              <w:rPr>
                <w:rFonts w:ascii="Times New Roman" w:hAnsi="Times New Roman"/>
                <w:sz w:val="24"/>
                <w:szCs w:val="24"/>
              </w:rPr>
              <w:t>vienų  (</w:t>
            </w:r>
            <w:proofErr w:type="gramEnd"/>
            <w:r w:rsidRPr="00EB3E0E">
              <w:rPr>
                <w:rFonts w:ascii="Times New Roman" w:hAnsi="Times New Roman"/>
                <w:sz w:val="24"/>
                <w:szCs w:val="24"/>
              </w:rPr>
              <w:t xml:space="preserve">1) miegamųjų patalpų remontas. </w:t>
            </w:r>
          </w:p>
          <w:p w:rsidR="00744246" w:rsidRDefault="00744246" w:rsidP="005B098A">
            <w:pPr>
              <w:jc w:val="both"/>
              <w:rPr>
                <w:rFonts w:ascii="Times New Roman" w:hAnsi="Times New Roman"/>
                <w:sz w:val="24"/>
                <w:szCs w:val="24"/>
              </w:rPr>
            </w:pPr>
          </w:p>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744246" w:rsidRPr="00EB3E0E" w:rsidRDefault="00744246" w:rsidP="005B098A">
            <w:pPr>
              <w:jc w:val="both"/>
              <w:rPr>
                <w:rFonts w:ascii="Times New Roman" w:hAnsi="Times New Roman"/>
                <w:sz w:val="24"/>
                <w:szCs w:val="24"/>
              </w:rPr>
            </w:pPr>
            <w:r w:rsidRPr="00EB3E0E">
              <w:rPr>
                <w:rFonts w:ascii="Times New Roman" w:hAnsi="Times New Roman"/>
                <w:sz w:val="24"/>
                <w:szCs w:val="24"/>
              </w:rPr>
              <w:t>Atliktas dviejų (2) miegamųjų patalpų remontas.</w:t>
            </w:r>
          </w:p>
          <w:p w:rsidR="00744246" w:rsidRDefault="00744246" w:rsidP="005B098A">
            <w:pPr>
              <w:jc w:val="both"/>
              <w:rPr>
                <w:rFonts w:ascii="Times New Roman" w:hAnsi="Times New Roman"/>
                <w:sz w:val="24"/>
                <w:szCs w:val="24"/>
                <w:lang w:val="lt-LT" w:eastAsia="lt-LT"/>
              </w:rPr>
            </w:pPr>
          </w:p>
          <w:p w:rsidR="005B098A" w:rsidRPr="00E3287E" w:rsidRDefault="005B098A" w:rsidP="005B098A">
            <w:pPr>
              <w:jc w:val="both"/>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8D35BA" w:rsidRPr="00A83E8E" w:rsidRDefault="00414C39"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Darbų pirkimo ir darbų atlikimo aktai.</w:t>
            </w:r>
          </w:p>
          <w:p w:rsidR="00B02FD0" w:rsidRPr="00A83E8E" w:rsidRDefault="00B02FD0"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Suremontuotų patalpų dalis nuo bendro pastato ploto (procentai).</w:t>
            </w:r>
          </w:p>
        </w:tc>
      </w:tr>
      <w:tr w:rsidR="008D35BA" w:rsidRPr="00E3287E" w:rsidTr="00802209">
        <w:tc>
          <w:tcPr>
            <w:tcW w:w="3377" w:type="dxa"/>
            <w:tcBorders>
              <w:top w:val="single" w:sz="4" w:space="0" w:color="auto"/>
              <w:left w:val="single" w:sz="4" w:space="0" w:color="auto"/>
              <w:bottom w:val="single" w:sz="4" w:space="0" w:color="auto"/>
              <w:right w:val="single" w:sz="4" w:space="0" w:color="auto"/>
            </w:tcBorders>
            <w:hideMark/>
          </w:tcPr>
          <w:p w:rsidR="00744246" w:rsidRPr="00EB3E0E" w:rsidRDefault="008D35BA" w:rsidP="005B098A">
            <w:pPr>
              <w:ind w:left="-57" w:right="-57"/>
              <w:jc w:val="both"/>
              <w:rPr>
                <w:rFonts w:ascii="Times New Roman" w:hAnsi="Times New Roman"/>
                <w:sz w:val="24"/>
                <w:szCs w:val="24"/>
              </w:rPr>
            </w:pPr>
            <w:r w:rsidRPr="00E3287E">
              <w:rPr>
                <w:rFonts w:ascii="Times New Roman" w:hAnsi="Times New Roman"/>
                <w:sz w:val="24"/>
                <w:szCs w:val="24"/>
                <w:lang w:val="lt-LT" w:eastAsia="lt-LT"/>
              </w:rPr>
              <w:lastRenderedPageBreak/>
              <w:t>9.2.</w:t>
            </w:r>
            <w:r w:rsidR="00744246" w:rsidRPr="00EB3E0E">
              <w:rPr>
                <w:rFonts w:ascii="Times New Roman" w:hAnsi="Times New Roman"/>
                <w:sz w:val="24"/>
                <w:szCs w:val="24"/>
              </w:rPr>
              <w:t xml:space="preserve"> Atliktas vienos (1) laiptinės remontas </w:t>
            </w:r>
            <w:proofErr w:type="gramStart"/>
            <w:r w:rsidR="00744246" w:rsidRPr="00EB3E0E">
              <w:rPr>
                <w:rFonts w:ascii="Times New Roman" w:hAnsi="Times New Roman"/>
                <w:sz w:val="24"/>
                <w:szCs w:val="24"/>
              </w:rPr>
              <w:t>ir  užtikrintas</w:t>
            </w:r>
            <w:proofErr w:type="gramEnd"/>
            <w:r w:rsidR="00744246" w:rsidRPr="00EB3E0E">
              <w:rPr>
                <w:rFonts w:ascii="Times New Roman" w:hAnsi="Times New Roman"/>
                <w:sz w:val="24"/>
                <w:szCs w:val="24"/>
              </w:rPr>
              <w:t xml:space="preserve"> vaiko saugumas, edukacija už grupės ribų. </w:t>
            </w:r>
          </w:p>
          <w:p w:rsidR="008D35BA" w:rsidRPr="00E3287E" w:rsidRDefault="008D35BA" w:rsidP="005B098A">
            <w:pPr>
              <w:jc w:val="both"/>
              <w:rPr>
                <w:rFonts w:ascii="Times New Roman" w:hAnsi="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rsidR="008D35BA" w:rsidRDefault="00744246" w:rsidP="005B098A">
            <w:pPr>
              <w:jc w:val="both"/>
              <w:rPr>
                <w:rFonts w:ascii="Times New Roman" w:hAnsi="Times New Roman"/>
                <w:sz w:val="24"/>
                <w:szCs w:val="24"/>
              </w:rPr>
            </w:pPr>
            <w:r w:rsidRPr="00EB3E0E">
              <w:rPr>
                <w:rFonts w:ascii="Times New Roman" w:hAnsi="Times New Roman"/>
                <w:sz w:val="24"/>
                <w:szCs w:val="24"/>
              </w:rPr>
              <w:t>Laukiami minimalūs rezultatai</w:t>
            </w:r>
            <w:r>
              <w:rPr>
                <w:rFonts w:ascii="Times New Roman" w:hAnsi="Times New Roman"/>
                <w:sz w:val="24"/>
                <w:szCs w:val="24"/>
              </w:rPr>
              <w:t>:</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Atliktas vienos (1) laiptinės remontas (L/d pastatas- Griunvaldo g. 26 a. pastate).</w:t>
            </w:r>
          </w:p>
          <w:p w:rsidR="00744246" w:rsidRDefault="00744246" w:rsidP="005B098A">
            <w:pPr>
              <w:jc w:val="both"/>
              <w:rPr>
                <w:rFonts w:ascii="Times New Roman" w:hAnsi="Times New Roman"/>
                <w:sz w:val="24"/>
                <w:szCs w:val="24"/>
              </w:rPr>
            </w:pPr>
            <w:r w:rsidRPr="00EB3E0E">
              <w:rPr>
                <w:rFonts w:ascii="Times New Roman" w:hAnsi="Times New Roman"/>
                <w:sz w:val="24"/>
                <w:szCs w:val="24"/>
              </w:rPr>
              <w:t>Laukiami maksimalūs rezultatai</w:t>
            </w:r>
            <w:r>
              <w:rPr>
                <w:rFonts w:ascii="Times New Roman" w:hAnsi="Times New Roman"/>
                <w:sz w:val="24"/>
                <w:szCs w:val="24"/>
              </w:rPr>
              <w:t>:</w:t>
            </w:r>
          </w:p>
          <w:p w:rsidR="00744246" w:rsidRPr="00E3287E" w:rsidRDefault="00744246" w:rsidP="005B098A">
            <w:pPr>
              <w:jc w:val="both"/>
              <w:rPr>
                <w:rFonts w:ascii="Times New Roman" w:hAnsi="Times New Roman"/>
                <w:sz w:val="24"/>
                <w:szCs w:val="24"/>
                <w:lang w:val="lt-LT" w:eastAsia="lt-LT"/>
              </w:rPr>
            </w:pPr>
            <w:r w:rsidRPr="00EB3E0E">
              <w:rPr>
                <w:rFonts w:ascii="Times New Roman" w:hAnsi="Times New Roman"/>
                <w:sz w:val="24"/>
                <w:szCs w:val="24"/>
              </w:rPr>
              <w:t>Atliktas vienos (1) laiptinės remontas (L/d pastatas- Griunvaldo g. 26 a. pastate).</w:t>
            </w:r>
          </w:p>
        </w:tc>
        <w:tc>
          <w:tcPr>
            <w:tcW w:w="3289" w:type="dxa"/>
            <w:tcBorders>
              <w:top w:val="single" w:sz="4" w:space="0" w:color="auto"/>
              <w:left w:val="single" w:sz="4" w:space="0" w:color="auto"/>
              <w:bottom w:val="single" w:sz="4" w:space="0" w:color="auto"/>
              <w:right w:val="single" w:sz="4" w:space="0" w:color="auto"/>
            </w:tcBorders>
          </w:tcPr>
          <w:p w:rsidR="008D35BA" w:rsidRPr="00A83E8E" w:rsidRDefault="00414C39"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Darbų pirkimo ir darbų atlikimo aktai.</w:t>
            </w:r>
          </w:p>
          <w:p w:rsidR="00B02FD0" w:rsidRPr="00A83E8E" w:rsidRDefault="00B02FD0" w:rsidP="005B098A">
            <w:pPr>
              <w:jc w:val="both"/>
              <w:rPr>
                <w:rFonts w:ascii="Times New Roman" w:hAnsi="Times New Roman"/>
                <w:sz w:val="24"/>
                <w:szCs w:val="24"/>
                <w:lang w:val="lt-LT" w:eastAsia="lt-LT"/>
              </w:rPr>
            </w:pPr>
            <w:r w:rsidRPr="00A83E8E">
              <w:rPr>
                <w:rFonts w:ascii="Times New Roman" w:hAnsi="Times New Roman"/>
                <w:sz w:val="24"/>
                <w:szCs w:val="24"/>
                <w:lang w:val="lt-LT" w:eastAsia="lt-LT"/>
              </w:rPr>
              <w:t>Suremontuotų patalpų dalis nuo bendro pastato ploto (procentai).</w:t>
            </w:r>
          </w:p>
        </w:tc>
      </w:tr>
    </w:tbl>
    <w:p w:rsidR="00D45631" w:rsidRDefault="00D45631" w:rsidP="00D45631">
      <w:pPr>
        <w:rPr>
          <w:rFonts w:ascii="Times New Roman" w:hAnsi="Times New Roman"/>
          <w:b/>
          <w:color w:val="FF0000"/>
          <w:sz w:val="24"/>
          <w:szCs w:val="24"/>
        </w:rPr>
      </w:pPr>
    </w:p>
    <w:p w:rsidR="00744246" w:rsidRDefault="00744246" w:rsidP="00DA4C2F">
      <w:pPr>
        <w:tabs>
          <w:tab w:val="left" w:pos="426"/>
        </w:tabs>
        <w:jc w:val="both"/>
        <w:rPr>
          <w:rFonts w:ascii="Times New Roman" w:hAnsi="Times New Roman"/>
          <w:b/>
          <w:sz w:val="24"/>
          <w:szCs w:val="24"/>
          <w:lang w:val="lt-LT" w:eastAsia="lt-LT"/>
        </w:rPr>
      </w:pPr>
    </w:p>
    <w:p w:rsidR="00DA4C2F" w:rsidRPr="00E3287E" w:rsidRDefault="00DA4C2F" w:rsidP="00DA4C2F">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rsidR="00DA4C2F"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(pildoma suderinus su švietimo įstaigos vadovu)</w:t>
      </w:r>
    </w:p>
    <w:p w:rsidR="005B098A" w:rsidRPr="00E3287E" w:rsidRDefault="005B098A" w:rsidP="00DA4C2F">
      <w:pPr>
        <w:rPr>
          <w:rFonts w:ascii="Times New Roman" w:hAnsi="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DA4C2F" w:rsidRPr="00E3287E" w:rsidTr="00FE190C">
        <w:tc>
          <w:tcPr>
            <w:tcW w:w="9493" w:type="dxa"/>
            <w:tcBorders>
              <w:top w:val="single" w:sz="4" w:space="0" w:color="auto"/>
              <w:left w:val="single" w:sz="4" w:space="0" w:color="auto"/>
              <w:bottom w:val="single" w:sz="4" w:space="0" w:color="auto"/>
              <w:right w:val="single" w:sz="4" w:space="0" w:color="auto"/>
            </w:tcBorders>
            <w:hideMark/>
          </w:tcPr>
          <w:p w:rsidR="00DA4C2F" w:rsidRPr="00E3287E" w:rsidRDefault="00DA4C2F" w:rsidP="00FE190C">
            <w:pPr>
              <w:jc w:val="both"/>
              <w:rPr>
                <w:rFonts w:ascii="Times New Roman" w:hAnsi="Times New Roman"/>
                <w:sz w:val="24"/>
                <w:szCs w:val="24"/>
                <w:lang w:val="lt-LT" w:eastAsia="lt-LT"/>
              </w:rPr>
            </w:pPr>
            <w:r w:rsidRPr="00E3287E">
              <w:rPr>
                <w:rFonts w:ascii="Times New Roman" w:hAnsi="Times New Roman"/>
                <w:sz w:val="24"/>
                <w:szCs w:val="24"/>
                <w:lang w:val="lt-LT" w:eastAsia="lt-LT"/>
              </w:rPr>
              <w:t>10.1.</w:t>
            </w:r>
            <w:r w:rsidR="00A83E8E">
              <w:rPr>
                <w:rFonts w:ascii="Times New Roman" w:hAnsi="Times New Roman"/>
                <w:sz w:val="24"/>
                <w:szCs w:val="24"/>
                <w:lang w:val="lt-LT" w:eastAsia="lt-LT"/>
              </w:rPr>
              <w:t xml:space="preserve"> Grupių aplinkų atnaujinimui gali stigti lėšų arba norimų priemonių nepavyks įsigyti.</w:t>
            </w:r>
          </w:p>
        </w:tc>
      </w:tr>
      <w:tr w:rsidR="00DA4C2F" w:rsidRPr="00E3287E" w:rsidTr="00FE190C">
        <w:tc>
          <w:tcPr>
            <w:tcW w:w="9493" w:type="dxa"/>
            <w:tcBorders>
              <w:top w:val="single" w:sz="4" w:space="0" w:color="auto"/>
              <w:left w:val="single" w:sz="4" w:space="0" w:color="auto"/>
              <w:bottom w:val="single" w:sz="4" w:space="0" w:color="auto"/>
              <w:right w:val="single" w:sz="4" w:space="0" w:color="auto"/>
            </w:tcBorders>
            <w:hideMark/>
          </w:tcPr>
          <w:p w:rsidR="00DA4C2F" w:rsidRPr="00E3287E" w:rsidRDefault="00DA4C2F" w:rsidP="007F45E8">
            <w:pPr>
              <w:jc w:val="both"/>
              <w:rPr>
                <w:rFonts w:ascii="Times New Roman" w:hAnsi="Times New Roman"/>
                <w:sz w:val="24"/>
                <w:szCs w:val="24"/>
                <w:lang w:val="lt-LT" w:eastAsia="lt-LT"/>
              </w:rPr>
            </w:pPr>
            <w:r w:rsidRPr="00E3287E">
              <w:rPr>
                <w:rFonts w:ascii="Times New Roman" w:hAnsi="Times New Roman"/>
                <w:sz w:val="24"/>
                <w:szCs w:val="24"/>
                <w:lang w:val="lt-LT" w:eastAsia="lt-LT"/>
              </w:rPr>
              <w:t>10.2.</w:t>
            </w:r>
            <w:r w:rsidR="00A83E8E">
              <w:rPr>
                <w:rFonts w:ascii="Times New Roman" w:hAnsi="Times New Roman"/>
                <w:sz w:val="24"/>
                <w:szCs w:val="24"/>
                <w:lang w:val="lt-LT" w:eastAsia="lt-LT"/>
              </w:rPr>
              <w:t xml:space="preserve"> Kadangi įstaigą lanko alergiški vaikai, gali prireikti atnaujinti valgiaraštį, kad jis tiktų</w:t>
            </w:r>
            <w:r w:rsidR="007F45E8">
              <w:rPr>
                <w:rFonts w:ascii="Times New Roman" w:hAnsi="Times New Roman"/>
                <w:sz w:val="24"/>
                <w:szCs w:val="24"/>
                <w:lang w:val="lt-LT" w:eastAsia="lt-LT"/>
              </w:rPr>
              <w:t>.</w:t>
            </w:r>
          </w:p>
        </w:tc>
      </w:tr>
      <w:tr w:rsidR="00DA4C2F" w:rsidRPr="00E3287E" w:rsidTr="00FE190C">
        <w:tc>
          <w:tcPr>
            <w:tcW w:w="9493" w:type="dxa"/>
            <w:tcBorders>
              <w:top w:val="single" w:sz="4" w:space="0" w:color="auto"/>
              <w:left w:val="single" w:sz="4" w:space="0" w:color="auto"/>
              <w:bottom w:val="single" w:sz="4" w:space="0" w:color="auto"/>
              <w:right w:val="single" w:sz="4" w:space="0" w:color="auto"/>
            </w:tcBorders>
            <w:hideMark/>
          </w:tcPr>
          <w:p w:rsidR="00DA4C2F" w:rsidRPr="00E3287E" w:rsidRDefault="00DA4C2F" w:rsidP="00FE190C">
            <w:pPr>
              <w:jc w:val="both"/>
              <w:rPr>
                <w:rFonts w:ascii="Times New Roman" w:hAnsi="Times New Roman"/>
                <w:sz w:val="24"/>
                <w:szCs w:val="24"/>
                <w:lang w:val="lt-LT" w:eastAsia="lt-LT"/>
              </w:rPr>
            </w:pPr>
            <w:r w:rsidRPr="00E3287E">
              <w:rPr>
                <w:rFonts w:ascii="Times New Roman" w:hAnsi="Times New Roman"/>
                <w:sz w:val="24"/>
                <w:szCs w:val="24"/>
                <w:lang w:val="lt-LT" w:eastAsia="lt-LT"/>
              </w:rPr>
              <w:t>10.3.</w:t>
            </w:r>
            <w:r w:rsidR="007F45E8">
              <w:rPr>
                <w:rFonts w:ascii="Times New Roman" w:hAnsi="Times New Roman"/>
                <w:sz w:val="24"/>
                <w:szCs w:val="24"/>
                <w:lang w:val="lt-LT" w:eastAsia="lt-LT"/>
              </w:rPr>
              <w:t xml:space="preserve"> Dėl lėšų stygiaus gali būti neatlikti visi numatyti remonto darbai.</w:t>
            </w:r>
          </w:p>
        </w:tc>
      </w:tr>
    </w:tbl>
    <w:p w:rsidR="00DA4C2F" w:rsidRPr="00E3287E" w:rsidRDefault="00DA4C2F" w:rsidP="00DA4C2F">
      <w:pPr>
        <w:jc w:val="center"/>
        <w:rPr>
          <w:rFonts w:ascii="Times New Roman" w:hAnsi="Times New Roman"/>
          <w:sz w:val="24"/>
          <w:szCs w:val="24"/>
          <w:lang w:val="lt-LT" w:eastAsia="lt-LT"/>
        </w:rPr>
      </w:pPr>
    </w:p>
    <w:p w:rsidR="00DA4C2F" w:rsidRPr="00E3287E" w:rsidRDefault="00DA4C2F" w:rsidP="00DA4C2F">
      <w:pPr>
        <w:tabs>
          <w:tab w:val="left" w:pos="6237"/>
          <w:tab w:val="right" w:pos="8306"/>
        </w:tabs>
        <w:rPr>
          <w:rFonts w:ascii="Times New Roman" w:hAnsi="Times New Roman"/>
          <w:color w:val="000000"/>
          <w:sz w:val="24"/>
          <w:szCs w:val="24"/>
          <w:lang w:val="lt-LT"/>
        </w:rPr>
      </w:pPr>
    </w:p>
    <w:p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p>
    <w:p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rsidR="007F45E8" w:rsidRPr="006631C4" w:rsidRDefault="007F45E8" w:rsidP="007F45E8">
      <w:pPr>
        <w:tabs>
          <w:tab w:val="left" w:pos="4253"/>
          <w:tab w:val="left" w:pos="6946"/>
        </w:tabs>
        <w:jc w:val="both"/>
        <w:rPr>
          <w:rFonts w:ascii="Times New Roman" w:hAnsi="Times New Roman"/>
          <w:sz w:val="24"/>
          <w:szCs w:val="24"/>
          <w:u w:val="single"/>
          <w:lang w:val="lt-LT" w:eastAsia="lt-LT"/>
        </w:rPr>
      </w:pPr>
      <w:r w:rsidRPr="006631C4">
        <w:rPr>
          <w:rFonts w:ascii="Times New Roman" w:hAnsi="Times New Roman"/>
          <w:sz w:val="24"/>
          <w:szCs w:val="24"/>
          <w:u w:val="single"/>
          <w:lang w:val="lt-LT" w:eastAsia="lt-LT"/>
        </w:rPr>
        <w:t>Direktorė</w:t>
      </w:r>
      <w:r>
        <w:rPr>
          <w:rFonts w:ascii="Times New Roman" w:hAnsi="Times New Roman"/>
          <w:sz w:val="24"/>
          <w:szCs w:val="24"/>
          <w:lang w:val="lt-LT" w:eastAsia="lt-LT"/>
        </w:rPr>
        <w:t xml:space="preserve">                                          _________          </w:t>
      </w:r>
      <w:r>
        <w:rPr>
          <w:rFonts w:ascii="Times New Roman" w:hAnsi="Times New Roman"/>
          <w:sz w:val="24"/>
          <w:szCs w:val="24"/>
          <w:u w:val="single"/>
          <w:lang w:val="lt-LT" w:eastAsia="lt-LT"/>
        </w:rPr>
        <w:t xml:space="preserve">Raimonda Rasa Rumšienė                                 </w:t>
      </w:r>
    </w:p>
    <w:p w:rsidR="007F45E8" w:rsidRPr="00603DE0" w:rsidRDefault="007F45E8" w:rsidP="007F45E8">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rsidR="007F45E8" w:rsidRPr="00BA06A9" w:rsidRDefault="007F45E8" w:rsidP="007F45E8">
      <w:pPr>
        <w:jc w:val="center"/>
        <w:rPr>
          <w:rFonts w:ascii="Times New Roman" w:hAnsi="Times New Roman"/>
          <w:b/>
          <w:lang w:val="lt-LT" w:eastAsia="lt-LT"/>
        </w:rPr>
      </w:pPr>
    </w:p>
    <w:p w:rsidR="00DA4C2F" w:rsidRPr="00E3287E" w:rsidRDefault="00DA4C2F" w:rsidP="00DA4C2F">
      <w:pPr>
        <w:tabs>
          <w:tab w:val="left" w:pos="6237"/>
          <w:tab w:val="right" w:pos="8306"/>
        </w:tabs>
        <w:rPr>
          <w:rFonts w:ascii="Times New Roman" w:hAnsi="Times New Roman"/>
          <w:color w:val="000000"/>
          <w:lang w:val="lt-LT"/>
        </w:rPr>
      </w:pPr>
    </w:p>
    <w:p w:rsidR="00DA4C2F" w:rsidRPr="00E3287E" w:rsidRDefault="00DA4C2F" w:rsidP="00DA4C2F">
      <w:pPr>
        <w:tabs>
          <w:tab w:val="left" w:pos="6237"/>
          <w:tab w:val="right" w:pos="8306"/>
        </w:tabs>
        <w:rPr>
          <w:rFonts w:ascii="Times New Roman" w:hAnsi="Times New Roman"/>
          <w:color w:val="000000"/>
          <w:sz w:val="24"/>
          <w:szCs w:val="24"/>
          <w:lang w:val="lt-LT"/>
        </w:rPr>
      </w:pPr>
    </w:p>
    <w:p w:rsidR="00DA4C2F" w:rsidRPr="00E3287E" w:rsidRDefault="00DA4C2F" w:rsidP="00DA4C2F">
      <w:pPr>
        <w:tabs>
          <w:tab w:val="left" w:pos="6237"/>
          <w:tab w:val="right" w:pos="8306"/>
        </w:tabs>
        <w:rPr>
          <w:rFonts w:ascii="Times New Roman" w:hAnsi="Times New Roman"/>
          <w:color w:val="000000"/>
          <w:sz w:val="24"/>
          <w:szCs w:val="24"/>
          <w:lang w:val="lt-LT"/>
        </w:rPr>
      </w:pPr>
    </w:p>
    <w:p w:rsidR="00947063" w:rsidRPr="00603DE0" w:rsidRDefault="00947063" w:rsidP="00DA4C2F">
      <w:pPr>
        <w:ind w:left="-6" w:firstLine="573"/>
        <w:jc w:val="center"/>
        <w:rPr>
          <w:rFonts w:ascii="Times New Roman" w:hAnsi="Times New Roman"/>
          <w:sz w:val="24"/>
          <w:szCs w:val="24"/>
          <w:lang w:val="lt-LT"/>
        </w:rPr>
      </w:pPr>
    </w:p>
    <w:sectPr w:rsidR="00947063" w:rsidRPr="00603DE0" w:rsidSect="005A339C">
      <w:headerReference w:type="default" r:id="rId12"/>
      <w:footerReference w:type="even" r:id="rId13"/>
      <w:footerReference w:type="default" r:id="rId14"/>
      <w:pgSz w:w="11907" w:h="16840" w:code="9"/>
      <w:pgMar w:top="851" w:right="562" w:bottom="1238"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D5" w:rsidRDefault="00FE2BD5">
      <w:r>
        <w:separator/>
      </w:r>
    </w:p>
  </w:endnote>
  <w:endnote w:type="continuationSeparator" w:id="0">
    <w:p w:rsidR="00FE2BD5" w:rsidRDefault="00FE2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8E" w:rsidRDefault="00A83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E8E" w:rsidRDefault="00A83E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8E" w:rsidRDefault="00A83E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D5" w:rsidRDefault="00FE2BD5">
      <w:r>
        <w:separator/>
      </w:r>
    </w:p>
  </w:footnote>
  <w:footnote w:type="continuationSeparator" w:id="0">
    <w:p w:rsidR="00FE2BD5" w:rsidRDefault="00FE2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253791"/>
      <w:docPartObj>
        <w:docPartGallery w:val="Page Numbers (Top of Page)"/>
        <w:docPartUnique/>
      </w:docPartObj>
    </w:sdtPr>
    <w:sdtContent>
      <w:p w:rsidR="00A83E8E" w:rsidRDefault="00A83E8E">
        <w:pPr>
          <w:pStyle w:val="Header"/>
          <w:jc w:val="center"/>
        </w:pPr>
        <w:r w:rsidRPr="00996405">
          <w:fldChar w:fldCharType="begin"/>
        </w:r>
        <w:r>
          <w:instrText>PAGE   \* MERGEFORMAT</w:instrText>
        </w:r>
        <w:r w:rsidRPr="00996405">
          <w:fldChar w:fldCharType="separate"/>
        </w:r>
        <w:r w:rsidR="00B82909" w:rsidRPr="00B82909">
          <w:rPr>
            <w:noProof/>
            <w:lang w:val="lt-LT"/>
          </w:rPr>
          <w:t>2</w:t>
        </w:r>
        <w:r>
          <w:rPr>
            <w:noProof/>
            <w:lang w:val="lt-LT"/>
          </w:rPr>
          <w:fldChar w:fldCharType="end"/>
        </w:r>
      </w:p>
    </w:sdtContent>
  </w:sdt>
  <w:p w:rsidR="00A83E8E" w:rsidRDefault="00A83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050"/>
    <w:multiLevelType w:val="hybridMultilevel"/>
    <w:tmpl w:val="CB10A9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nsid w:val="252D5F94"/>
    <w:multiLevelType w:val="hybridMultilevel"/>
    <w:tmpl w:val="BFB89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A02492E"/>
    <w:multiLevelType w:val="hybridMultilevel"/>
    <w:tmpl w:val="050C0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C837B21"/>
    <w:multiLevelType w:val="hybridMultilevel"/>
    <w:tmpl w:val="E2461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3533371"/>
    <w:multiLevelType w:val="hybridMultilevel"/>
    <w:tmpl w:val="88721E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73F013DF"/>
    <w:multiLevelType w:val="hybridMultilevel"/>
    <w:tmpl w:val="260263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7A376258"/>
    <w:multiLevelType w:val="hybridMultilevel"/>
    <w:tmpl w:val="B06A6EBC"/>
    <w:lvl w:ilvl="0" w:tplc="04270001">
      <w:start w:val="1"/>
      <w:numFmt w:val="bullet"/>
      <w:lvlText w:val=""/>
      <w:lvlJc w:val="left"/>
      <w:pPr>
        <w:ind w:left="733" w:hanging="360"/>
      </w:pPr>
      <w:rPr>
        <w:rFonts w:ascii="Symbol" w:hAnsi="Symbol" w:hint="default"/>
      </w:rPr>
    </w:lvl>
    <w:lvl w:ilvl="1" w:tplc="04270003">
      <w:start w:val="1"/>
      <w:numFmt w:val="bullet"/>
      <w:lvlText w:val="o"/>
      <w:lvlJc w:val="left"/>
      <w:pPr>
        <w:ind w:left="1453" w:hanging="360"/>
      </w:pPr>
      <w:rPr>
        <w:rFonts w:ascii="Courier New" w:hAnsi="Courier New" w:cs="Courier New" w:hint="default"/>
      </w:rPr>
    </w:lvl>
    <w:lvl w:ilvl="2" w:tplc="04270005">
      <w:start w:val="1"/>
      <w:numFmt w:val="bullet"/>
      <w:lvlText w:val=""/>
      <w:lvlJc w:val="left"/>
      <w:pPr>
        <w:ind w:left="2173" w:hanging="360"/>
      </w:pPr>
      <w:rPr>
        <w:rFonts w:ascii="Wingdings" w:hAnsi="Wingdings" w:hint="default"/>
      </w:rPr>
    </w:lvl>
    <w:lvl w:ilvl="3" w:tplc="04270001">
      <w:start w:val="1"/>
      <w:numFmt w:val="bullet"/>
      <w:lvlText w:val=""/>
      <w:lvlJc w:val="left"/>
      <w:pPr>
        <w:ind w:left="2893" w:hanging="360"/>
      </w:pPr>
      <w:rPr>
        <w:rFonts w:ascii="Symbol" w:hAnsi="Symbol" w:hint="default"/>
      </w:rPr>
    </w:lvl>
    <w:lvl w:ilvl="4" w:tplc="04270003">
      <w:start w:val="1"/>
      <w:numFmt w:val="bullet"/>
      <w:lvlText w:val="o"/>
      <w:lvlJc w:val="left"/>
      <w:pPr>
        <w:ind w:left="3613" w:hanging="360"/>
      </w:pPr>
      <w:rPr>
        <w:rFonts w:ascii="Courier New" w:hAnsi="Courier New" w:cs="Courier New" w:hint="default"/>
      </w:rPr>
    </w:lvl>
    <w:lvl w:ilvl="5" w:tplc="04270005">
      <w:start w:val="1"/>
      <w:numFmt w:val="bullet"/>
      <w:lvlText w:val=""/>
      <w:lvlJc w:val="left"/>
      <w:pPr>
        <w:ind w:left="4333" w:hanging="360"/>
      </w:pPr>
      <w:rPr>
        <w:rFonts w:ascii="Wingdings" w:hAnsi="Wingdings" w:hint="default"/>
      </w:rPr>
    </w:lvl>
    <w:lvl w:ilvl="6" w:tplc="04270001">
      <w:start w:val="1"/>
      <w:numFmt w:val="bullet"/>
      <w:lvlText w:val=""/>
      <w:lvlJc w:val="left"/>
      <w:pPr>
        <w:ind w:left="5053" w:hanging="360"/>
      </w:pPr>
      <w:rPr>
        <w:rFonts w:ascii="Symbol" w:hAnsi="Symbol" w:hint="default"/>
      </w:rPr>
    </w:lvl>
    <w:lvl w:ilvl="7" w:tplc="04270003">
      <w:start w:val="1"/>
      <w:numFmt w:val="bullet"/>
      <w:lvlText w:val="o"/>
      <w:lvlJc w:val="left"/>
      <w:pPr>
        <w:ind w:left="5773" w:hanging="360"/>
      </w:pPr>
      <w:rPr>
        <w:rFonts w:ascii="Courier New" w:hAnsi="Courier New" w:cs="Courier New" w:hint="default"/>
      </w:rPr>
    </w:lvl>
    <w:lvl w:ilvl="8" w:tplc="04270005">
      <w:start w:val="1"/>
      <w:numFmt w:val="bullet"/>
      <w:lvlText w:val=""/>
      <w:lvlJc w:val="left"/>
      <w:pPr>
        <w:ind w:left="6493" w:hanging="360"/>
      </w:pPr>
      <w:rPr>
        <w:rFonts w:ascii="Wingdings" w:hAnsi="Wingdings" w:hint="default"/>
      </w:rPr>
    </w:lvl>
  </w:abstractNum>
  <w:abstractNum w:abstractNumId="8">
    <w:nsid w:val="7BAD7D78"/>
    <w:multiLevelType w:val="hybridMultilevel"/>
    <w:tmpl w:val="62723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F7455BE"/>
    <w:multiLevelType w:val="hybridMultilevel"/>
    <w:tmpl w:val="2A9AD5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7F83213D"/>
    <w:multiLevelType w:val="hybridMultilevel"/>
    <w:tmpl w:val="327AE70A"/>
    <w:lvl w:ilvl="0" w:tplc="1AFC893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2"/>
  </w:num>
  <w:num w:numId="6">
    <w:abstractNumId w:val="10"/>
  </w:num>
  <w:num w:numId="7">
    <w:abstractNumId w:val="1"/>
  </w:num>
  <w:num w:numId="8">
    <w:abstractNumId w:val="7"/>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hideSpellingErrors/>
  <w:proofState w:grammar="clean"/>
  <w:stylePaneFormatFilter w:val="3F01"/>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
  <w:rsids>
    <w:rsidRoot w:val="00947063"/>
    <w:rsid w:val="00020AC6"/>
    <w:rsid w:val="00057C80"/>
    <w:rsid w:val="000A03D7"/>
    <w:rsid w:val="000B1D54"/>
    <w:rsid w:val="000E14D7"/>
    <w:rsid w:val="0011248C"/>
    <w:rsid w:val="0012464F"/>
    <w:rsid w:val="0013396A"/>
    <w:rsid w:val="001405AE"/>
    <w:rsid w:val="00144173"/>
    <w:rsid w:val="00161010"/>
    <w:rsid w:val="00175F7C"/>
    <w:rsid w:val="00183701"/>
    <w:rsid w:val="00185727"/>
    <w:rsid w:val="0018596C"/>
    <w:rsid w:val="00185FD7"/>
    <w:rsid w:val="00197FA9"/>
    <w:rsid w:val="001A6213"/>
    <w:rsid w:val="001B4AEA"/>
    <w:rsid w:val="001C5752"/>
    <w:rsid w:val="001D78AD"/>
    <w:rsid w:val="001F4542"/>
    <w:rsid w:val="00224E83"/>
    <w:rsid w:val="00231939"/>
    <w:rsid w:val="00253BE5"/>
    <w:rsid w:val="002706DF"/>
    <w:rsid w:val="00281DA1"/>
    <w:rsid w:val="00283CDE"/>
    <w:rsid w:val="0029186D"/>
    <w:rsid w:val="002930B5"/>
    <w:rsid w:val="00296367"/>
    <w:rsid w:val="002B59A3"/>
    <w:rsid w:val="002B7455"/>
    <w:rsid w:val="002C70C7"/>
    <w:rsid w:val="002C7411"/>
    <w:rsid w:val="003065A6"/>
    <w:rsid w:val="00315D3C"/>
    <w:rsid w:val="003271AE"/>
    <w:rsid w:val="00334F1F"/>
    <w:rsid w:val="00335D00"/>
    <w:rsid w:val="00335FED"/>
    <w:rsid w:val="00356A39"/>
    <w:rsid w:val="0036113E"/>
    <w:rsid w:val="00362D9A"/>
    <w:rsid w:val="00371E13"/>
    <w:rsid w:val="003764CC"/>
    <w:rsid w:val="003923A0"/>
    <w:rsid w:val="003A4232"/>
    <w:rsid w:val="003B23E7"/>
    <w:rsid w:val="003C5EEE"/>
    <w:rsid w:val="003D3412"/>
    <w:rsid w:val="003E6C63"/>
    <w:rsid w:val="003F337B"/>
    <w:rsid w:val="00404CC2"/>
    <w:rsid w:val="00405B88"/>
    <w:rsid w:val="00412C4B"/>
    <w:rsid w:val="00414C39"/>
    <w:rsid w:val="004201A4"/>
    <w:rsid w:val="00432165"/>
    <w:rsid w:val="00457C26"/>
    <w:rsid w:val="00470434"/>
    <w:rsid w:val="00471F4D"/>
    <w:rsid w:val="0048092B"/>
    <w:rsid w:val="0048412F"/>
    <w:rsid w:val="004C7082"/>
    <w:rsid w:val="004E69C1"/>
    <w:rsid w:val="004F65DB"/>
    <w:rsid w:val="005158E6"/>
    <w:rsid w:val="00524193"/>
    <w:rsid w:val="00526349"/>
    <w:rsid w:val="00535324"/>
    <w:rsid w:val="005853FE"/>
    <w:rsid w:val="005904BD"/>
    <w:rsid w:val="005A339C"/>
    <w:rsid w:val="005B098A"/>
    <w:rsid w:val="005B5EF9"/>
    <w:rsid w:val="005C5ECA"/>
    <w:rsid w:val="00603DE0"/>
    <w:rsid w:val="00616C71"/>
    <w:rsid w:val="0061764A"/>
    <w:rsid w:val="00640CBD"/>
    <w:rsid w:val="00650B47"/>
    <w:rsid w:val="006544FD"/>
    <w:rsid w:val="006631C4"/>
    <w:rsid w:val="006645C8"/>
    <w:rsid w:val="006747A3"/>
    <w:rsid w:val="006B3A44"/>
    <w:rsid w:val="006B6F29"/>
    <w:rsid w:val="006C5C81"/>
    <w:rsid w:val="006C6239"/>
    <w:rsid w:val="006D5EE8"/>
    <w:rsid w:val="006E0285"/>
    <w:rsid w:val="00702C18"/>
    <w:rsid w:val="00720B5E"/>
    <w:rsid w:val="007343FB"/>
    <w:rsid w:val="00735EE0"/>
    <w:rsid w:val="00744246"/>
    <w:rsid w:val="00775AAD"/>
    <w:rsid w:val="0078260F"/>
    <w:rsid w:val="00786E29"/>
    <w:rsid w:val="00787B9F"/>
    <w:rsid w:val="007C20FD"/>
    <w:rsid w:val="007E2094"/>
    <w:rsid w:val="007E7E55"/>
    <w:rsid w:val="007F45E8"/>
    <w:rsid w:val="007F68E2"/>
    <w:rsid w:val="00802209"/>
    <w:rsid w:val="008117EA"/>
    <w:rsid w:val="00847D4C"/>
    <w:rsid w:val="008678D2"/>
    <w:rsid w:val="008A3841"/>
    <w:rsid w:val="008B05CE"/>
    <w:rsid w:val="008C6BAA"/>
    <w:rsid w:val="008D1364"/>
    <w:rsid w:val="008D35BA"/>
    <w:rsid w:val="008D6CCC"/>
    <w:rsid w:val="00947063"/>
    <w:rsid w:val="0095049F"/>
    <w:rsid w:val="0098411A"/>
    <w:rsid w:val="00996405"/>
    <w:rsid w:val="009D1C9A"/>
    <w:rsid w:val="00A07653"/>
    <w:rsid w:val="00A22A36"/>
    <w:rsid w:val="00A30523"/>
    <w:rsid w:val="00A4504C"/>
    <w:rsid w:val="00A460C3"/>
    <w:rsid w:val="00A522E2"/>
    <w:rsid w:val="00A57FE8"/>
    <w:rsid w:val="00A719F1"/>
    <w:rsid w:val="00A83E8E"/>
    <w:rsid w:val="00AA77C0"/>
    <w:rsid w:val="00AB0897"/>
    <w:rsid w:val="00AF0BA3"/>
    <w:rsid w:val="00AF260C"/>
    <w:rsid w:val="00AF5C1E"/>
    <w:rsid w:val="00B02FD0"/>
    <w:rsid w:val="00B22932"/>
    <w:rsid w:val="00B26BFD"/>
    <w:rsid w:val="00B41BC0"/>
    <w:rsid w:val="00B42192"/>
    <w:rsid w:val="00B45258"/>
    <w:rsid w:val="00B503F5"/>
    <w:rsid w:val="00B61602"/>
    <w:rsid w:val="00B82909"/>
    <w:rsid w:val="00B84FA9"/>
    <w:rsid w:val="00BA06A9"/>
    <w:rsid w:val="00BC5136"/>
    <w:rsid w:val="00BD2B95"/>
    <w:rsid w:val="00BE02A6"/>
    <w:rsid w:val="00C027AF"/>
    <w:rsid w:val="00C45F9A"/>
    <w:rsid w:val="00C52AC7"/>
    <w:rsid w:val="00C55B68"/>
    <w:rsid w:val="00C56E00"/>
    <w:rsid w:val="00C704DA"/>
    <w:rsid w:val="00C70C88"/>
    <w:rsid w:val="00C84D13"/>
    <w:rsid w:val="00C93536"/>
    <w:rsid w:val="00C93DA6"/>
    <w:rsid w:val="00CB19C3"/>
    <w:rsid w:val="00CB5ED4"/>
    <w:rsid w:val="00CC518A"/>
    <w:rsid w:val="00CE3E7B"/>
    <w:rsid w:val="00CF6C62"/>
    <w:rsid w:val="00D130FA"/>
    <w:rsid w:val="00D27406"/>
    <w:rsid w:val="00D4523C"/>
    <w:rsid w:val="00D45631"/>
    <w:rsid w:val="00D53152"/>
    <w:rsid w:val="00D64135"/>
    <w:rsid w:val="00D80581"/>
    <w:rsid w:val="00D87FFE"/>
    <w:rsid w:val="00DA4237"/>
    <w:rsid w:val="00DA4C2F"/>
    <w:rsid w:val="00DB0119"/>
    <w:rsid w:val="00DB4DE5"/>
    <w:rsid w:val="00DC4C1B"/>
    <w:rsid w:val="00DF1860"/>
    <w:rsid w:val="00DF5B71"/>
    <w:rsid w:val="00E076C5"/>
    <w:rsid w:val="00E1616C"/>
    <w:rsid w:val="00E22CFF"/>
    <w:rsid w:val="00E250B8"/>
    <w:rsid w:val="00E3287E"/>
    <w:rsid w:val="00E51DF1"/>
    <w:rsid w:val="00E54C93"/>
    <w:rsid w:val="00E72AD2"/>
    <w:rsid w:val="00E811A5"/>
    <w:rsid w:val="00E94570"/>
    <w:rsid w:val="00EA2901"/>
    <w:rsid w:val="00EB3E0E"/>
    <w:rsid w:val="00EB40E8"/>
    <w:rsid w:val="00EB50E2"/>
    <w:rsid w:val="00EC523E"/>
    <w:rsid w:val="00EE4683"/>
    <w:rsid w:val="00EF525B"/>
    <w:rsid w:val="00EF5C80"/>
    <w:rsid w:val="00F0086E"/>
    <w:rsid w:val="00F01EF2"/>
    <w:rsid w:val="00F039AA"/>
    <w:rsid w:val="00F04BF8"/>
    <w:rsid w:val="00F26DD7"/>
    <w:rsid w:val="00F461E1"/>
    <w:rsid w:val="00F54C22"/>
    <w:rsid w:val="00F90070"/>
    <w:rsid w:val="00FA4A28"/>
    <w:rsid w:val="00FE1322"/>
    <w:rsid w:val="00FE190C"/>
    <w:rsid w:val="00FE2B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322"/>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rsid w:val="00FE1322"/>
    <w:pPr>
      <w:keepNext/>
      <w:spacing w:before="240" w:after="60"/>
      <w:outlineLvl w:val="0"/>
    </w:pPr>
    <w:rPr>
      <w:rFonts w:ascii="Arial" w:hAnsi="Arial"/>
      <w:b/>
      <w:caps/>
      <w:sz w:val="28"/>
      <w:lang w:val="en-US"/>
    </w:rPr>
  </w:style>
  <w:style w:type="paragraph" w:styleId="Heading2">
    <w:name w:val="heading 2"/>
    <w:basedOn w:val="Normal"/>
    <w:next w:val="Normal"/>
    <w:qFormat/>
    <w:rsid w:val="00FE1322"/>
    <w:pPr>
      <w:keepNext/>
      <w:spacing w:before="240" w:after="60"/>
      <w:outlineLvl w:val="1"/>
    </w:pPr>
    <w:rPr>
      <w:rFonts w:ascii="Arial" w:hAnsi="Arial"/>
      <w:b/>
      <w:i/>
      <w:sz w:val="24"/>
      <w:lang w:val="en-US"/>
    </w:rPr>
  </w:style>
  <w:style w:type="paragraph" w:styleId="Heading3">
    <w:name w:val="heading 3"/>
    <w:basedOn w:val="Normal"/>
    <w:next w:val="Normal"/>
    <w:qFormat/>
    <w:rsid w:val="00FE1322"/>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322"/>
    <w:pPr>
      <w:tabs>
        <w:tab w:val="center" w:pos="4153"/>
        <w:tab w:val="right" w:pos="8306"/>
      </w:tabs>
    </w:pPr>
  </w:style>
  <w:style w:type="paragraph" w:styleId="Header">
    <w:name w:val="header"/>
    <w:basedOn w:val="Normal"/>
    <w:link w:val="HeaderChar"/>
    <w:uiPriority w:val="99"/>
    <w:rsid w:val="00FE1322"/>
    <w:pPr>
      <w:tabs>
        <w:tab w:val="center" w:pos="4819"/>
        <w:tab w:val="right" w:pos="9071"/>
      </w:tabs>
    </w:pPr>
  </w:style>
  <w:style w:type="character" w:styleId="Hyperlink">
    <w:name w:val="Hyperlink"/>
    <w:rsid w:val="00FE1322"/>
    <w:rPr>
      <w:color w:val="0000FF"/>
      <w:u w:val="single"/>
    </w:rPr>
  </w:style>
  <w:style w:type="paragraph" w:styleId="Title">
    <w:name w:val="Title"/>
    <w:basedOn w:val="Normal"/>
    <w:qFormat/>
    <w:rsid w:val="00FE1322"/>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rsid w:val="00FE1322"/>
    <w:pPr>
      <w:jc w:val="center"/>
    </w:pPr>
    <w:rPr>
      <w:b/>
      <w:bCs/>
    </w:rPr>
  </w:style>
  <w:style w:type="character" w:styleId="CommentReference">
    <w:name w:val="annotation reference"/>
    <w:semiHidden/>
    <w:rsid w:val="00FE1322"/>
    <w:rPr>
      <w:sz w:val="16"/>
      <w:szCs w:val="16"/>
    </w:rPr>
  </w:style>
  <w:style w:type="paragraph" w:styleId="CommentText">
    <w:name w:val="annotation text"/>
    <w:basedOn w:val="Normal"/>
    <w:link w:val="CommentTextChar"/>
    <w:semiHidden/>
    <w:rsid w:val="00FE1322"/>
  </w:style>
  <w:style w:type="character" w:styleId="PageNumber">
    <w:name w:val="page number"/>
    <w:basedOn w:val="DefaultParagraphFont"/>
    <w:rsid w:val="00FE1322"/>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5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ListParagraph">
    <w:name w:val="List Paragraph"/>
    <w:basedOn w:val="Normal"/>
    <w:uiPriority w:val="34"/>
    <w:qFormat/>
    <w:rsid w:val="008D6CCC"/>
    <w:pPr>
      <w:overflowPunct/>
      <w:autoSpaceDE/>
      <w:autoSpaceDN/>
      <w:adjustRightInd/>
      <w:ind w:left="1296"/>
      <w:textAlignment w:val="auto"/>
    </w:pPr>
    <w:rPr>
      <w:rFonts w:ascii="Times New Roman" w:hAnsi="Times New Roman"/>
      <w:sz w:val="24"/>
      <w:szCs w:val="24"/>
      <w:lang w:val="lt-LT" w:eastAsia="lt-LT"/>
    </w:rPr>
  </w:style>
  <w:style w:type="paragraph" w:styleId="NoSpacing">
    <w:name w:val="No Spacing"/>
    <w:uiPriority w:val="1"/>
    <w:qFormat/>
    <w:rsid w:val="00FE19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table" w:styleId="Lentelstinklelis">
    <w:name w:val="Table Grid"/>
    <w:basedOn w:val="prastojilente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ma">
    <w:name w:val="annotation subject"/>
    <w:basedOn w:val="Komentarotekstas"/>
    <w:next w:val="Komentarotekstas"/>
    <w:link w:val="KomentarotemaDiagrama"/>
    <w:rsid w:val="00DA4C2F"/>
    <w:rPr>
      <w:b/>
      <w:bCs/>
    </w:rPr>
  </w:style>
  <w:style w:type="character" w:customStyle="1" w:styleId="KomentarotekstasDiagrama">
    <w:name w:val="Komentaro tekstas Diagrama"/>
    <w:basedOn w:val="Numatytasispastraiposriftas"/>
    <w:link w:val="Komentarotekstas"/>
    <w:semiHidden/>
    <w:rsid w:val="00DA4C2F"/>
    <w:rPr>
      <w:rFonts w:ascii="HelveticaLT" w:hAnsi="HelveticaLT"/>
      <w:lang w:val="en-GB" w:eastAsia="en-US"/>
    </w:rPr>
  </w:style>
  <w:style w:type="character" w:customStyle="1" w:styleId="KomentarotemaDiagrama">
    <w:name w:val="Komentaro tema Diagrama"/>
    <w:basedOn w:val="KomentarotekstasDiagrama"/>
    <w:link w:val="Komentarotema"/>
    <w:rsid w:val="00DA4C2F"/>
    <w:rPr>
      <w:rFonts w:ascii="HelveticaLT" w:hAnsi="HelveticaLT"/>
      <w:b/>
      <w:bCs/>
      <w:lang w:val="en-GB" w:eastAsia="en-US"/>
    </w:rPr>
  </w:style>
  <w:style w:type="character" w:customStyle="1" w:styleId="AntratsDiagrama">
    <w:name w:val="Antraštės Diagrama"/>
    <w:basedOn w:val="Numatytasispastraiposriftas"/>
    <w:link w:val="Antrats"/>
    <w:uiPriority w:val="99"/>
    <w:rsid w:val="003F337B"/>
    <w:rPr>
      <w:rFonts w:ascii="HelveticaLT" w:hAnsi="HelveticaLT"/>
      <w:lang w:val="en-GB" w:eastAsia="en-US"/>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linkisknyga.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1AD79611-D2FE-4635-A142-2913A3B4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20701</Words>
  <Characters>11800</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32437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Admin</cp:lastModifiedBy>
  <cp:revision>7</cp:revision>
  <cp:lastPrinted>2019-01-08T11:32:00Z</cp:lastPrinted>
  <dcterms:created xsi:type="dcterms:W3CDTF">2019-01-10T09:55:00Z</dcterms:created>
  <dcterms:modified xsi:type="dcterms:W3CDTF">2019-01-10T10:13:00Z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